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BD791" w14:textId="77777777" w:rsidR="00144BE1" w:rsidRPr="00491242" w:rsidRDefault="0040630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>Supplementary Table S1.</w:t>
      </w:r>
      <w:proofErr w:type="gramEnd"/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 of quality assessment of included observational cohort and cross-sectional s</w:t>
      </w:r>
      <w:r w:rsidR="00E44AC6" w:rsidRPr="00491242">
        <w:rPr>
          <w:rFonts w:ascii="Times New Roman" w:hAnsi="Times New Roman" w:cs="Times New Roman"/>
          <w:b/>
          <w:sz w:val="24"/>
          <w:szCs w:val="24"/>
          <w:lang w:val="en-US"/>
        </w:rPr>
        <w:t>tudies</w:t>
      </w:r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1589"/>
        <w:gridCol w:w="696"/>
        <w:gridCol w:w="696"/>
        <w:gridCol w:w="696"/>
        <w:gridCol w:w="696"/>
        <w:gridCol w:w="696"/>
        <w:gridCol w:w="780"/>
        <w:gridCol w:w="773"/>
        <w:gridCol w:w="810"/>
        <w:gridCol w:w="810"/>
        <w:gridCol w:w="816"/>
        <w:gridCol w:w="816"/>
        <w:gridCol w:w="816"/>
        <w:gridCol w:w="816"/>
        <w:gridCol w:w="816"/>
        <w:gridCol w:w="990"/>
      </w:tblGrid>
      <w:tr w:rsidR="0070142E" w:rsidRPr="00491242" w14:paraId="5E23EC74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3FC98B06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1428" w:type="dxa"/>
            <w:noWrap/>
            <w:hideMark/>
          </w:tcPr>
          <w:p w14:paraId="31E74B9C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Author</w:t>
            </w:r>
          </w:p>
        </w:tc>
        <w:tc>
          <w:tcPr>
            <w:tcW w:w="565" w:type="dxa"/>
            <w:noWrap/>
            <w:hideMark/>
          </w:tcPr>
          <w:p w14:paraId="114C5EC4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</w:t>
            </w:r>
          </w:p>
        </w:tc>
        <w:tc>
          <w:tcPr>
            <w:tcW w:w="565" w:type="dxa"/>
            <w:noWrap/>
            <w:hideMark/>
          </w:tcPr>
          <w:p w14:paraId="39DC366F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CK2</w:t>
            </w:r>
          </w:p>
        </w:tc>
        <w:tc>
          <w:tcPr>
            <w:tcW w:w="565" w:type="dxa"/>
            <w:noWrap/>
            <w:hideMark/>
          </w:tcPr>
          <w:p w14:paraId="502100C3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CK3</w:t>
            </w:r>
          </w:p>
        </w:tc>
        <w:tc>
          <w:tcPr>
            <w:tcW w:w="684" w:type="dxa"/>
            <w:noWrap/>
            <w:hideMark/>
          </w:tcPr>
          <w:p w14:paraId="1D271AC6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CK4</w:t>
            </w:r>
          </w:p>
        </w:tc>
        <w:tc>
          <w:tcPr>
            <w:tcW w:w="565" w:type="dxa"/>
            <w:noWrap/>
            <w:hideMark/>
          </w:tcPr>
          <w:p w14:paraId="003AE0EB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CK5</w:t>
            </w:r>
          </w:p>
        </w:tc>
        <w:tc>
          <w:tcPr>
            <w:tcW w:w="780" w:type="dxa"/>
            <w:noWrap/>
            <w:hideMark/>
          </w:tcPr>
          <w:p w14:paraId="6DD359AE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CK6</w:t>
            </w:r>
          </w:p>
        </w:tc>
        <w:tc>
          <w:tcPr>
            <w:tcW w:w="773" w:type="dxa"/>
            <w:noWrap/>
            <w:hideMark/>
          </w:tcPr>
          <w:p w14:paraId="60245EE6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CK7</w:t>
            </w:r>
          </w:p>
        </w:tc>
        <w:tc>
          <w:tcPr>
            <w:tcW w:w="810" w:type="dxa"/>
            <w:noWrap/>
            <w:hideMark/>
          </w:tcPr>
          <w:p w14:paraId="6E597AFD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CK8</w:t>
            </w:r>
          </w:p>
        </w:tc>
        <w:tc>
          <w:tcPr>
            <w:tcW w:w="810" w:type="dxa"/>
            <w:noWrap/>
            <w:hideMark/>
          </w:tcPr>
          <w:p w14:paraId="79D02927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CK9</w:t>
            </w:r>
          </w:p>
        </w:tc>
        <w:tc>
          <w:tcPr>
            <w:tcW w:w="720" w:type="dxa"/>
            <w:noWrap/>
            <w:hideMark/>
          </w:tcPr>
          <w:p w14:paraId="41C7B714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CK10</w:t>
            </w:r>
          </w:p>
        </w:tc>
        <w:tc>
          <w:tcPr>
            <w:tcW w:w="761" w:type="dxa"/>
            <w:noWrap/>
            <w:hideMark/>
          </w:tcPr>
          <w:p w14:paraId="25C74220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CK11</w:t>
            </w:r>
          </w:p>
        </w:tc>
        <w:tc>
          <w:tcPr>
            <w:tcW w:w="676" w:type="dxa"/>
            <w:noWrap/>
            <w:hideMark/>
          </w:tcPr>
          <w:p w14:paraId="68408084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CK12</w:t>
            </w:r>
          </w:p>
        </w:tc>
        <w:tc>
          <w:tcPr>
            <w:tcW w:w="676" w:type="dxa"/>
            <w:noWrap/>
            <w:hideMark/>
          </w:tcPr>
          <w:p w14:paraId="0D8F3F51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CK13</w:t>
            </w:r>
          </w:p>
        </w:tc>
        <w:tc>
          <w:tcPr>
            <w:tcW w:w="677" w:type="dxa"/>
            <w:noWrap/>
            <w:hideMark/>
          </w:tcPr>
          <w:p w14:paraId="4B7CC777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CK14</w:t>
            </w:r>
          </w:p>
        </w:tc>
        <w:tc>
          <w:tcPr>
            <w:tcW w:w="900" w:type="dxa"/>
            <w:noWrap/>
            <w:hideMark/>
          </w:tcPr>
          <w:p w14:paraId="0CFCED2F" w14:textId="77777777" w:rsidR="0070142E" w:rsidRPr="00491242" w:rsidRDefault="007014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Quality</w:t>
            </w:r>
          </w:p>
        </w:tc>
      </w:tr>
      <w:tr w:rsidR="0070142E" w:rsidRPr="00491242" w14:paraId="20700D57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233309D1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780C4B1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Chen</w:t>
            </w:r>
          </w:p>
        </w:tc>
        <w:tc>
          <w:tcPr>
            <w:tcW w:w="565" w:type="dxa"/>
            <w:noWrap/>
            <w:hideMark/>
          </w:tcPr>
          <w:p w14:paraId="0AA901E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0BBBB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D21D95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669A79F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F4724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758950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1C5B681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9B44B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4C86D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82D6ED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20311B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ACB75D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2A759E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7D3DB28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2F73319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60AA1731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05BC927C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428" w:type="dxa"/>
            <w:noWrap/>
            <w:hideMark/>
          </w:tcPr>
          <w:p w14:paraId="2E4C444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Davet</w:t>
            </w:r>
            <w:proofErr w:type="spellEnd"/>
          </w:p>
        </w:tc>
        <w:tc>
          <w:tcPr>
            <w:tcW w:w="565" w:type="dxa"/>
            <w:noWrap/>
            <w:hideMark/>
          </w:tcPr>
          <w:p w14:paraId="3EE488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065AED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7F201B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5A37BFF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7CD1AD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028B59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3707F50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74F2D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38284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12CBE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2CA574D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28162A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8B1BB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7563B9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0DC8852F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65F570B8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784898B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14170C6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Ficker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" w:type="dxa"/>
            <w:noWrap/>
            <w:hideMark/>
          </w:tcPr>
          <w:p w14:paraId="5344A61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BA56B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412F8E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46E2FC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D0FB48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2E8C56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8DADD2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5F63A63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0CEC85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8D943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720391F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0E035F7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272FF1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00B04C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066EDBDD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745DBEE2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3F23A77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28" w:type="dxa"/>
            <w:noWrap/>
            <w:hideMark/>
          </w:tcPr>
          <w:p w14:paraId="4EB9A5D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Schneider</w:t>
            </w:r>
          </w:p>
        </w:tc>
        <w:tc>
          <w:tcPr>
            <w:tcW w:w="565" w:type="dxa"/>
            <w:noWrap/>
            <w:hideMark/>
          </w:tcPr>
          <w:p w14:paraId="431D30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1CD47B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B44575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17D7C9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C580B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68C30A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D875E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D4C88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C0F59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3F85C1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49F0C2A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4686FA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58F9A6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11243C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900" w:type="dxa"/>
            <w:noWrap/>
            <w:hideMark/>
          </w:tcPr>
          <w:p w14:paraId="3622E95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FFCF2FC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4B70EAF9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28" w:type="dxa"/>
            <w:noWrap/>
            <w:hideMark/>
          </w:tcPr>
          <w:p w14:paraId="45F32A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Larson</w:t>
            </w:r>
          </w:p>
        </w:tc>
        <w:tc>
          <w:tcPr>
            <w:tcW w:w="565" w:type="dxa"/>
            <w:noWrap/>
            <w:hideMark/>
          </w:tcPr>
          <w:p w14:paraId="1CB234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B90832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204F43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4319DB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21581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E1CF7D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85C776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E5C85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E71C1B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D2284D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504F1ED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065E3BA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682335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29CB6CA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7C13D5C5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2FE5F635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4602704F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1428" w:type="dxa"/>
            <w:noWrap/>
            <w:hideMark/>
          </w:tcPr>
          <w:p w14:paraId="669B5A7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Elasy</w:t>
            </w:r>
            <w:proofErr w:type="spellEnd"/>
          </w:p>
        </w:tc>
        <w:tc>
          <w:tcPr>
            <w:tcW w:w="565" w:type="dxa"/>
            <w:noWrap/>
            <w:hideMark/>
          </w:tcPr>
          <w:p w14:paraId="70EA8A4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0C7BA1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93A8DD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166180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58D613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0BD733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9D048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266D0C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096F8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AC678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AFA178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7652B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F38F93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27BE5B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4CC801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32A19689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24231AEF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71CD07D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Stillman</w:t>
            </w:r>
            <w:proofErr w:type="spellEnd"/>
          </w:p>
        </w:tc>
        <w:tc>
          <w:tcPr>
            <w:tcW w:w="565" w:type="dxa"/>
            <w:noWrap/>
            <w:hideMark/>
          </w:tcPr>
          <w:p w14:paraId="61B25B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26892C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0D282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36E73AE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FCBAE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23EE49E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079634B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871AF8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C6837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526C2D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B0E27B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916A7B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52D0A9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3BFB5C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526F56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36974FA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7C18D3FE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5F89A9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Halloway</w:t>
            </w:r>
            <w:proofErr w:type="spellEnd"/>
          </w:p>
        </w:tc>
        <w:tc>
          <w:tcPr>
            <w:tcW w:w="565" w:type="dxa"/>
            <w:noWrap/>
            <w:hideMark/>
          </w:tcPr>
          <w:p w14:paraId="3F342D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FBDCA1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EFEA4C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4A0356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D0C1DE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54E4390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26CA3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CBCC2D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608AEB7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C77699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1C1B16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62AF50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905E4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022A6A7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30428808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40872E8D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FB94BAC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28" w:type="dxa"/>
            <w:noWrap/>
            <w:hideMark/>
          </w:tcPr>
          <w:p w14:paraId="0298EFD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Rovner</w:t>
            </w:r>
            <w:proofErr w:type="spellEnd"/>
          </w:p>
        </w:tc>
        <w:tc>
          <w:tcPr>
            <w:tcW w:w="565" w:type="dxa"/>
            <w:noWrap/>
            <w:hideMark/>
          </w:tcPr>
          <w:p w14:paraId="4034A8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F2F0BD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AE6DD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5D4E42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340FC1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4F12DA7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2154BDB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AFFA45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C50B60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F63561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0EAE2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DF03A2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3F329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629A7C6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BA4135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CC66535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D119C4F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28" w:type="dxa"/>
            <w:noWrap/>
            <w:hideMark/>
          </w:tcPr>
          <w:p w14:paraId="47A6484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Crowe </w:t>
            </w:r>
          </w:p>
        </w:tc>
        <w:tc>
          <w:tcPr>
            <w:tcW w:w="565" w:type="dxa"/>
            <w:noWrap/>
            <w:hideMark/>
          </w:tcPr>
          <w:p w14:paraId="5130CEB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87768B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7FA438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56FE3BB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24668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21467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33E263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F0B5A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188A3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1E4A0B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AF54DC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1FB60DA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636C69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1E6E540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099B1021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63B20775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22563F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6F78E00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Musselman</w:t>
            </w:r>
            <w:proofErr w:type="spellEnd"/>
          </w:p>
        </w:tc>
        <w:tc>
          <w:tcPr>
            <w:tcW w:w="565" w:type="dxa"/>
            <w:noWrap/>
            <w:hideMark/>
          </w:tcPr>
          <w:p w14:paraId="0B3782E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BA69D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1FFD9C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7F524B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1332232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057C68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0BC8AA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C2024D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68318BA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FC7F0D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4470550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479F7D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625728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677" w:type="dxa"/>
            <w:noWrap/>
            <w:hideMark/>
          </w:tcPr>
          <w:p w14:paraId="15A6AD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661DE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6FDE3FA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FD4F9C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8" w:type="dxa"/>
            <w:noWrap/>
            <w:hideMark/>
          </w:tcPr>
          <w:p w14:paraId="687F45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Winchester</w:t>
            </w:r>
          </w:p>
        </w:tc>
        <w:tc>
          <w:tcPr>
            <w:tcW w:w="565" w:type="dxa"/>
            <w:noWrap/>
            <w:hideMark/>
          </w:tcPr>
          <w:p w14:paraId="758D88D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51C69FF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BF422F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6FED71A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32F234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42688F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04FD9D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26416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64B72BC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21691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16D449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9193D9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85D9C9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0A4DC7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64F3966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698A365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C3D50D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28" w:type="dxa"/>
            <w:noWrap/>
            <w:hideMark/>
          </w:tcPr>
          <w:p w14:paraId="175270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Poelke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" w:type="dxa"/>
            <w:noWrap/>
            <w:hideMark/>
          </w:tcPr>
          <w:p w14:paraId="50A205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565" w:type="dxa"/>
            <w:noWrap/>
            <w:hideMark/>
          </w:tcPr>
          <w:p w14:paraId="72BDE57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7A1833F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D8E2D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227165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361BDD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7BD171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C2C489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9E9A4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34FB5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43F764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04D10D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2F96AC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1581C8D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900" w:type="dxa"/>
            <w:noWrap/>
            <w:hideMark/>
          </w:tcPr>
          <w:p w14:paraId="2F024EE0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2360A99E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28C12020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8" w:type="dxa"/>
            <w:noWrap/>
            <w:hideMark/>
          </w:tcPr>
          <w:p w14:paraId="13FA3B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Dutil</w:t>
            </w:r>
            <w:proofErr w:type="spellEnd"/>
          </w:p>
        </w:tc>
        <w:tc>
          <w:tcPr>
            <w:tcW w:w="565" w:type="dxa"/>
            <w:noWrap/>
            <w:hideMark/>
          </w:tcPr>
          <w:p w14:paraId="01CC48F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51858B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211342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490AF0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3ABA0D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2A4568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3D69D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B67A53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810" w:type="dxa"/>
            <w:noWrap/>
            <w:hideMark/>
          </w:tcPr>
          <w:p w14:paraId="723AB54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14A484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29C2B4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D82AA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8D2A39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13D9FA0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C5A685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65D7132B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4E57E31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28" w:type="dxa"/>
            <w:noWrap/>
            <w:hideMark/>
          </w:tcPr>
          <w:p w14:paraId="1CB0019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Hirata</w:t>
            </w:r>
          </w:p>
        </w:tc>
        <w:tc>
          <w:tcPr>
            <w:tcW w:w="565" w:type="dxa"/>
            <w:noWrap/>
            <w:hideMark/>
          </w:tcPr>
          <w:p w14:paraId="273A9B1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E5D480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565" w:type="dxa"/>
            <w:noWrap/>
            <w:hideMark/>
          </w:tcPr>
          <w:p w14:paraId="2BA214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3F892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7228175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0714F8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A994B9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75F6343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13D7F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F600E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132A077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4E6D7C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956732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648D5CB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1E2AAA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207F3EF2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070740DA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28" w:type="dxa"/>
            <w:noWrap/>
            <w:hideMark/>
          </w:tcPr>
          <w:p w14:paraId="3C4F91B6" w14:textId="03DF1B20" w:rsidR="0070142E" w:rsidRPr="00491242" w:rsidRDefault="00F53A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</w:t>
            </w:r>
          </w:p>
        </w:tc>
        <w:tc>
          <w:tcPr>
            <w:tcW w:w="565" w:type="dxa"/>
            <w:noWrap/>
            <w:hideMark/>
          </w:tcPr>
          <w:p w14:paraId="5395B48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13B8ED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4E381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36FA824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364F3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12DB6C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6D769D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103639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A0FC06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9557D5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3FB592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3BB445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23943F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59F1922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380D52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7BE193FC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4C9E9FB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28" w:type="dxa"/>
            <w:noWrap/>
            <w:hideMark/>
          </w:tcPr>
          <w:p w14:paraId="7C61BBC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Erickson</w:t>
            </w:r>
          </w:p>
        </w:tc>
        <w:tc>
          <w:tcPr>
            <w:tcW w:w="565" w:type="dxa"/>
            <w:noWrap/>
            <w:hideMark/>
          </w:tcPr>
          <w:p w14:paraId="4C6D465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172F4B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0C70183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435D97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788E9D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124E88C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69E162B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69460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53DF8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57250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7D7842A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09A2AE0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40FB31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7FB8880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65475054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4662BD75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17F712DA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8" w:type="dxa"/>
            <w:noWrap/>
            <w:hideMark/>
          </w:tcPr>
          <w:p w14:paraId="7C9AE2A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Suijo</w:t>
            </w:r>
            <w:proofErr w:type="spellEnd"/>
          </w:p>
        </w:tc>
        <w:tc>
          <w:tcPr>
            <w:tcW w:w="565" w:type="dxa"/>
            <w:noWrap/>
            <w:hideMark/>
          </w:tcPr>
          <w:p w14:paraId="5CF6EA8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078F20D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8EAD67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432FD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32F64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3C2123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5E58D37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10B5E9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2DBB847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DD5F87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61" w:type="dxa"/>
            <w:noWrap/>
            <w:hideMark/>
          </w:tcPr>
          <w:p w14:paraId="64AAA7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76" w:type="dxa"/>
            <w:noWrap/>
            <w:hideMark/>
          </w:tcPr>
          <w:p w14:paraId="01F36B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26AA21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FD9BF0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F832D0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28C38209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50B048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428" w:type="dxa"/>
            <w:noWrap/>
            <w:hideMark/>
          </w:tcPr>
          <w:p w14:paraId="22B96C6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Wilcox </w:t>
            </w:r>
          </w:p>
        </w:tc>
        <w:tc>
          <w:tcPr>
            <w:tcW w:w="565" w:type="dxa"/>
            <w:noWrap/>
            <w:hideMark/>
          </w:tcPr>
          <w:p w14:paraId="3E80C8E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DA8B1D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BBC6A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06604CF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77655D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51C8AB7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A67E10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E31BF9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58FADB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4091A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0C3B4DC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A22DE0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6AD52A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4248471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69DB9A8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5EEEC553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6F606311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5FC56E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Vance</w:t>
            </w:r>
          </w:p>
        </w:tc>
        <w:tc>
          <w:tcPr>
            <w:tcW w:w="565" w:type="dxa"/>
            <w:noWrap/>
            <w:hideMark/>
          </w:tcPr>
          <w:p w14:paraId="3420768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C6F41F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342EB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2942827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793DB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7E5041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67DABA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D28F3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710BC2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80EE62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0EA14D8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D27ED3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FC421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0238F4F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E1B78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32901100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914EB0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28" w:type="dxa"/>
            <w:noWrap/>
            <w:hideMark/>
          </w:tcPr>
          <w:p w14:paraId="028938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Barnes</w:t>
            </w:r>
          </w:p>
        </w:tc>
        <w:tc>
          <w:tcPr>
            <w:tcW w:w="565" w:type="dxa"/>
            <w:noWrap/>
            <w:hideMark/>
          </w:tcPr>
          <w:p w14:paraId="654088E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7D0FD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7AB6A0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760FA0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08A688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68D9422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71CCECE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DAA10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047AE3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8F3DB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7E4A2D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7EC55B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44E21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7467FF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54D2B5A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52267F28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BE9097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161CD34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Tsang</w:t>
            </w:r>
          </w:p>
        </w:tc>
        <w:tc>
          <w:tcPr>
            <w:tcW w:w="565" w:type="dxa"/>
            <w:noWrap/>
            <w:hideMark/>
          </w:tcPr>
          <w:p w14:paraId="6AE120D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9B64C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1B0D73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383D33A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EF3128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6E1B0A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1E70BB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5E68B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5879F94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A5C4A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219CE4F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1B09A1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B8AE15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79F40C3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2848D1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782B55CC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29E8F16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28" w:type="dxa"/>
            <w:noWrap/>
            <w:hideMark/>
          </w:tcPr>
          <w:p w14:paraId="6881EE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</w:t>
            </w:r>
          </w:p>
        </w:tc>
        <w:tc>
          <w:tcPr>
            <w:tcW w:w="565" w:type="dxa"/>
            <w:noWrap/>
            <w:hideMark/>
          </w:tcPr>
          <w:p w14:paraId="5BA30A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8C3B17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67CDC2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1F17AD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A63EFF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6FA466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A6CA01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4453ED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F8853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C0AC5E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456592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FA5FB4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DA6177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7DF9C2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58776A0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0119DF2D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1876959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28" w:type="dxa"/>
            <w:noWrap/>
            <w:hideMark/>
          </w:tcPr>
          <w:p w14:paraId="32E147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Elias</w:t>
            </w:r>
          </w:p>
        </w:tc>
        <w:tc>
          <w:tcPr>
            <w:tcW w:w="565" w:type="dxa"/>
            <w:noWrap/>
            <w:hideMark/>
          </w:tcPr>
          <w:p w14:paraId="0770E2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0C024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6575F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0F162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752FC5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25A6FC8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231C07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9B1B3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130E1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B52A0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0BECEF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1B9C1D7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4F224FB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72590D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5D5E2E0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4AB6588D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893802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2DA7A0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Wright</w:t>
            </w:r>
          </w:p>
        </w:tc>
        <w:tc>
          <w:tcPr>
            <w:tcW w:w="565" w:type="dxa"/>
            <w:noWrap/>
            <w:hideMark/>
          </w:tcPr>
          <w:p w14:paraId="12D08E8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5F776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18BE5F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4F01763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621EFA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EF2DBC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25E6A8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CD09C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A1955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8ED1A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0B1E2C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676" w:type="dxa"/>
            <w:noWrap/>
            <w:hideMark/>
          </w:tcPr>
          <w:p w14:paraId="1FA6334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6094F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6E3A05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2E79E72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79687B8E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06FEA9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2013</w:t>
            </w:r>
          </w:p>
        </w:tc>
        <w:tc>
          <w:tcPr>
            <w:tcW w:w="1428" w:type="dxa"/>
            <w:noWrap/>
            <w:hideMark/>
          </w:tcPr>
          <w:p w14:paraId="7087AD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Friedman</w:t>
            </w:r>
          </w:p>
        </w:tc>
        <w:tc>
          <w:tcPr>
            <w:tcW w:w="565" w:type="dxa"/>
            <w:noWrap/>
            <w:hideMark/>
          </w:tcPr>
          <w:p w14:paraId="200876C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FC213F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3861E1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5B3C328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F6BB31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1C28D3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2FAF52B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7405F08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22E868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48FE80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668BBB9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9A9937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98AE1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FF5BD2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116561E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64325C7E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858E4BB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454BB4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Swierad</w:t>
            </w:r>
            <w:proofErr w:type="spellEnd"/>
          </w:p>
        </w:tc>
        <w:tc>
          <w:tcPr>
            <w:tcW w:w="565" w:type="dxa"/>
            <w:noWrap/>
            <w:hideMark/>
          </w:tcPr>
          <w:p w14:paraId="0453839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2EB307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3AEF0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493D78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63CE28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8CC77D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71D6E0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F13125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39B3102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57FC11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311FAB8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270362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7E220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49009D0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794D8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514FA74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B1336D2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28" w:type="dxa"/>
            <w:noWrap/>
            <w:hideMark/>
          </w:tcPr>
          <w:p w14:paraId="2B2B09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Wong</w:t>
            </w:r>
          </w:p>
        </w:tc>
        <w:tc>
          <w:tcPr>
            <w:tcW w:w="565" w:type="dxa"/>
            <w:noWrap/>
            <w:hideMark/>
          </w:tcPr>
          <w:p w14:paraId="2D16880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46D22B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79D902A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15484B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187AD7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1D1602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7063F30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57056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1A6BA0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43AF1B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1458A1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73F29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D37B51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77" w:type="dxa"/>
            <w:noWrap/>
            <w:hideMark/>
          </w:tcPr>
          <w:p w14:paraId="1D2B57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22CF484A" w14:textId="554F2DC4" w:rsidR="00BE34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</w:t>
            </w:r>
            <w:r w:rsidR="00BE34EB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0142E" w:rsidRPr="00491242" w14:paraId="733F9A3B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0D8F721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6E8D6F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Sharif </w:t>
            </w:r>
          </w:p>
        </w:tc>
        <w:tc>
          <w:tcPr>
            <w:tcW w:w="565" w:type="dxa"/>
            <w:noWrap/>
            <w:hideMark/>
          </w:tcPr>
          <w:p w14:paraId="42F3AD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94C0BA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5681E1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565683E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00F66A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79E1C27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64ED8E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89193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3CFFCA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D1C7B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78C02EC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7FCF46D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4DDE33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605E035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11B1F63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6CAFEBB1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6A0CCC1B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07FF1F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la Cruz-</w:t>
            </w: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Gongora</w:t>
            </w:r>
            <w:proofErr w:type="spellEnd"/>
          </w:p>
        </w:tc>
        <w:tc>
          <w:tcPr>
            <w:tcW w:w="565" w:type="dxa"/>
            <w:noWrap/>
            <w:hideMark/>
          </w:tcPr>
          <w:p w14:paraId="616CDB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823DA7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28144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343EF4D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E42EE4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8BB66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684E338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B1CE96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F325F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A78E2A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5A9C4D8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39570F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BFE85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677" w:type="dxa"/>
            <w:noWrap/>
            <w:hideMark/>
          </w:tcPr>
          <w:p w14:paraId="4E5FD0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4CDA45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D215724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3F1CA1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28" w:type="dxa"/>
            <w:noWrap/>
            <w:hideMark/>
          </w:tcPr>
          <w:p w14:paraId="5DE246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</w:p>
        </w:tc>
        <w:tc>
          <w:tcPr>
            <w:tcW w:w="565" w:type="dxa"/>
            <w:noWrap/>
            <w:hideMark/>
          </w:tcPr>
          <w:p w14:paraId="4CC8780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1B23E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E1FFB2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BF3590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1ABCC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6C936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002F7F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3935DCA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25F435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BA76A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60A106B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1C8B16D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EF6E0D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001D33B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7B5594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954B467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2318C02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8" w:type="dxa"/>
            <w:noWrap/>
            <w:hideMark/>
          </w:tcPr>
          <w:p w14:paraId="07900A8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</w:t>
            </w:r>
          </w:p>
        </w:tc>
        <w:tc>
          <w:tcPr>
            <w:tcW w:w="565" w:type="dxa"/>
            <w:noWrap/>
            <w:hideMark/>
          </w:tcPr>
          <w:p w14:paraId="3BF0DAF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20E4F7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A0A5D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1AB65FC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1840B0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21A9352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73684EC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03A280E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C37234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A508DE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F613C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1052235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A22BF9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621D98F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24812427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02DDDA7F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1998ACB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4A6E4A2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</w:t>
            </w:r>
          </w:p>
        </w:tc>
        <w:tc>
          <w:tcPr>
            <w:tcW w:w="565" w:type="dxa"/>
            <w:noWrap/>
            <w:hideMark/>
          </w:tcPr>
          <w:p w14:paraId="041F09F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5CF109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3BD51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70F99A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29B4C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0AD809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CE85F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9B01D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459624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41C5D5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0F34BB4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750063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AF19E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12542D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2599CB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27E2B963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413EE97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5BB4D00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Nutaitis</w:t>
            </w:r>
            <w:proofErr w:type="spellEnd"/>
          </w:p>
        </w:tc>
        <w:tc>
          <w:tcPr>
            <w:tcW w:w="565" w:type="dxa"/>
            <w:noWrap/>
            <w:hideMark/>
          </w:tcPr>
          <w:p w14:paraId="429D7D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EED129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7EF631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15B9CF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455D4D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3BD4229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43EC6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076353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896E0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1F25991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006FF1A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6195B6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78B419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445FDE4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CDFFC6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7CF3AD5F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FEEC6C2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28" w:type="dxa"/>
            <w:noWrap/>
            <w:hideMark/>
          </w:tcPr>
          <w:p w14:paraId="464BD8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Wright</w:t>
            </w:r>
          </w:p>
        </w:tc>
        <w:tc>
          <w:tcPr>
            <w:tcW w:w="565" w:type="dxa"/>
            <w:noWrap/>
            <w:hideMark/>
          </w:tcPr>
          <w:p w14:paraId="66B86A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BD9025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F3AA1E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676242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F93C2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2296A6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870850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FAD12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DB041D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DDBAEE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FD191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15D38D6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6FE3EA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15BA54C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28526B86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0502147D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2B4F107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1337A8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Petruski-Ivleva</w:t>
            </w:r>
            <w:proofErr w:type="spellEnd"/>
          </w:p>
        </w:tc>
        <w:tc>
          <w:tcPr>
            <w:tcW w:w="565" w:type="dxa"/>
            <w:noWrap/>
            <w:hideMark/>
          </w:tcPr>
          <w:p w14:paraId="593FA0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8ED1BD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B5316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7D91FF7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5034EF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AF8B9E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3000BB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3CF16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A8E84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870E7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1E737B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4F46B6D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66E03B0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43446F5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900" w:type="dxa"/>
            <w:noWrap/>
            <w:hideMark/>
          </w:tcPr>
          <w:p w14:paraId="3370AF4E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012EF76F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BD8A80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28" w:type="dxa"/>
            <w:noWrap/>
            <w:hideMark/>
          </w:tcPr>
          <w:p w14:paraId="01B2B2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Greendale</w:t>
            </w:r>
          </w:p>
        </w:tc>
        <w:tc>
          <w:tcPr>
            <w:tcW w:w="565" w:type="dxa"/>
            <w:noWrap/>
            <w:hideMark/>
          </w:tcPr>
          <w:p w14:paraId="3F859DF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409A4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0FDC98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2328D80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0F416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F0E2E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3E2B26F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882CF0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D4C748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91FB2C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401AD58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07DCC2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50E75B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26C612F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17D27DC0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1FA07038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1D7182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33C60D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Bigornia</w:t>
            </w:r>
            <w:proofErr w:type="spellEnd"/>
          </w:p>
        </w:tc>
        <w:tc>
          <w:tcPr>
            <w:tcW w:w="565" w:type="dxa"/>
            <w:noWrap/>
            <w:hideMark/>
          </w:tcPr>
          <w:p w14:paraId="4FFFAB9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E6790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623F92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2D1B364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7FCF53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0E5903A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7EDACA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40569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E9DA32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089A6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5BC83C3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BBA78D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BB9F9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18AACA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6B365D26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52E0901C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68FDE01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8" w:type="dxa"/>
            <w:noWrap/>
            <w:hideMark/>
          </w:tcPr>
          <w:p w14:paraId="6E8AEB0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Tsivgoulis</w:t>
            </w:r>
            <w:proofErr w:type="spellEnd"/>
          </w:p>
        </w:tc>
        <w:tc>
          <w:tcPr>
            <w:tcW w:w="565" w:type="dxa"/>
            <w:noWrap/>
            <w:hideMark/>
          </w:tcPr>
          <w:p w14:paraId="62687F5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DE9B4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9BD62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217B420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09FAE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8E312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A39B8E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377206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C22E8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24CFB4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E515A5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202A8B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B1080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532360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0F44864A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737F5B10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C056A1A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28" w:type="dxa"/>
            <w:noWrap/>
            <w:hideMark/>
          </w:tcPr>
          <w:p w14:paraId="46C418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Morris</w:t>
            </w:r>
          </w:p>
        </w:tc>
        <w:tc>
          <w:tcPr>
            <w:tcW w:w="565" w:type="dxa"/>
            <w:noWrap/>
            <w:hideMark/>
          </w:tcPr>
          <w:p w14:paraId="6BEAC5A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8AE45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0B7CB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66077A3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7E791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9C8A43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14FEC4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22933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1AA3E3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B21E06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4DABBF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0F1398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139E4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35118C2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7D3BA03E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40D42119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7D56E6B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28" w:type="dxa"/>
            <w:noWrap/>
            <w:hideMark/>
          </w:tcPr>
          <w:p w14:paraId="51F9F7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Laitinen</w:t>
            </w:r>
            <w:proofErr w:type="spellEnd"/>
          </w:p>
        </w:tc>
        <w:tc>
          <w:tcPr>
            <w:tcW w:w="565" w:type="dxa"/>
            <w:noWrap/>
            <w:hideMark/>
          </w:tcPr>
          <w:p w14:paraId="7D9BDA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5F1D5C9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47624B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436C214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644961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303F34F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3DFD9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DA9A65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05EAF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B8054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45304A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68B9033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CBDC0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369F43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16F7F08D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16DACBFE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250687B0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28" w:type="dxa"/>
            <w:noWrap/>
            <w:hideMark/>
          </w:tcPr>
          <w:p w14:paraId="069028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Luchsinger</w:t>
            </w:r>
            <w:proofErr w:type="spellEnd"/>
          </w:p>
        </w:tc>
        <w:tc>
          <w:tcPr>
            <w:tcW w:w="565" w:type="dxa"/>
            <w:noWrap/>
            <w:hideMark/>
          </w:tcPr>
          <w:p w14:paraId="6380E7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34F02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926D04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111068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D7CCEF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781BF6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63C7A04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C5BE6A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CAC9D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51CD21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DB3D0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6659A2B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7C50C5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7D7764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68476AD8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6A01664E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62D09BD9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77F7C6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Koch</w:t>
            </w:r>
          </w:p>
        </w:tc>
        <w:tc>
          <w:tcPr>
            <w:tcW w:w="565" w:type="dxa"/>
            <w:noWrap/>
            <w:hideMark/>
          </w:tcPr>
          <w:p w14:paraId="777786F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F82BD4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5A422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4BE6E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899AAA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2A33C09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E708CD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ED7029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98B64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720" w:type="dxa"/>
            <w:noWrap/>
            <w:hideMark/>
          </w:tcPr>
          <w:p w14:paraId="73A6CF4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616BE47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0327755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BCCECC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1FA4A9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0B0C1800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51CF47E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2BEA1EA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7656773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Séverine</w:t>
            </w:r>
            <w:proofErr w:type="spellEnd"/>
          </w:p>
        </w:tc>
        <w:tc>
          <w:tcPr>
            <w:tcW w:w="565" w:type="dxa"/>
            <w:noWrap/>
            <w:hideMark/>
          </w:tcPr>
          <w:p w14:paraId="6E2806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0A116E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EF8E45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7D5D264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991C2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67EB83B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12A1CA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79A7D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CC4C64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3F6DE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0BE8B4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18F2F52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BB457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108F896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6D96EB57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248965CE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806B7A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54C014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Rajan</w:t>
            </w:r>
            <w:proofErr w:type="spellEnd"/>
          </w:p>
        </w:tc>
        <w:tc>
          <w:tcPr>
            <w:tcW w:w="565" w:type="dxa"/>
            <w:noWrap/>
            <w:hideMark/>
          </w:tcPr>
          <w:p w14:paraId="67DB76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962D5B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FAD44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0531F0A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7EA1E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B93455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7BD8C50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60C230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AA9342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842061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07EFB4D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11F936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0ABE4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D5B787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392A3D96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4DC5F549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46136029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705CD3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Zhao</w:t>
            </w:r>
          </w:p>
        </w:tc>
        <w:tc>
          <w:tcPr>
            <w:tcW w:w="565" w:type="dxa"/>
            <w:noWrap/>
            <w:hideMark/>
          </w:tcPr>
          <w:p w14:paraId="343BB69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1D8AA6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00D17D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315778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3C8F6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FABF4E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2DE581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76E764D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61391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57C855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B762D6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FB78EA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FE92B4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2F2F52D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589AD30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300EB2B5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E5FCC1C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28" w:type="dxa"/>
            <w:noWrap/>
            <w:hideMark/>
          </w:tcPr>
          <w:p w14:paraId="7C2618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Sims</w:t>
            </w:r>
          </w:p>
        </w:tc>
        <w:tc>
          <w:tcPr>
            <w:tcW w:w="565" w:type="dxa"/>
            <w:noWrap/>
            <w:hideMark/>
          </w:tcPr>
          <w:p w14:paraId="5C92470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2BB36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326A2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4C2FD0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15635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357AC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157B26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083AC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673B4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FDB5E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61" w:type="dxa"/>
            <w:noWrap/>
            <w:hideMark/>
          </w:tcPr>
          <w:p w14:paraId="7DD58FB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76" w:type="dxa"/>
            <w:noWrap/>
            <w:hideMark/>
          </w:tcPr>
          <w:p w14:paraId="04F6AB8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620453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1F0C5EF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900" w:type="dxa"/>
            <w:noWrap/>
            <w:hideMark/>
          </w:tcPr>
          <w:p w14:paraId="38A5147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2896A19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EEA9A4D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428" w:type="dxa"/>
            <w:noWrap/>
            <w:hideMark/>
          </w:tcPr>
          <w:p w14:paraId="492E5F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Laditka</w:t>
            </w:r>
            <w:proofErr w:type="spellEnd"/>
          </w:p>
        </w:tc>
        <w:tc>
          <w:tcPr>
            <w:tcW w:w="565" w:type="dxa"/>
            <w:noWrap/>
            <w:hideMark/>
          </w:tcPr>
          <w:p w14:paraId="1322EC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DE254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ECDB40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2480A05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5936E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3413BE6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747C98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AE36A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18A8F9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BB29C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7E35FF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8A6E07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4FDFA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0E8CDA3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4C9BDD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5EEAED92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CB804F8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7AA367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Singh-</w:t>
            </w: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Manoux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" w:type="dxa"/>
            <w:noWrap/>
            <w:hideMark/>
          </w:tcPr>
          <w:p w14:paraId="69BEBA3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54FA56C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2E0BE4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22EF9DE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D897C0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E684C4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243D0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E9292C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8153A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4175145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439AEA0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2911223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15AE57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6720AF6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6BF6320C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0984853B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5A8D39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68C9B0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</w:t>
            </w:r>
          </w:p>
        </w:tc>
        <w:tc>
          <w:tcPr>
            <w:tcW w:w="565" w:type="dxa"/>
            <w:noWrap/>
            <w:hideMark/>
          </w:tcPr>
          <w:p w14:paraId="1C955E2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2948A5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631246B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4F2EED1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564A37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7839CF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5CECC60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276899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18880C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3656D37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3BFA92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6DED33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D5A7B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1351898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A166D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36BE9FCE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BF7D14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201</w:t>
            </w:r>
            <w:r w:rsidR="00F72809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28" w:type="dxa"/>
            <w:noWrap/>
            <w:hideMark/>
          </w:tcPr>
          <w:p w14:paraId="2D241D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Gillett</w:t>
            </w:r>
          </w:p>
        </w:tc>
        <w:tc>
          <w:tcPr>
            <w:tcW w:w="565" w:type="dxa"/>
            <w:noWrap/>
            <w:hideMark/>
          </w:tcPr>
          <w:p w14:paraId="5D937F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E89125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B9220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5FF68B1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0421C0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3397D3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F84ECC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97BC98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CEE63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1077BF0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5CE8970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1F6004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5760B8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0CA5CC9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FA637F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A565E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</w:tr>
      <w:tr w:rsidR="0070142E" w:rsidRPr="00491242" w14:paraId="5E4B8EB8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4A0572D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4E133C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Hsu </w:t>
            </w:r>
          </w:p>
        </w:tc>
        <w:tc>
          <w:tcPr>
            <w:tcW w:w="565" w:type="dxa"/>
            <w:noWrap/>
            <w:hideMark/>
          </w:tcPr>
          <w:p w14:paraId="530F91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5" w:type="dxa"/>
            <w:noWrap/>
            <w:hideMark/>
          </w:tcPr>
          <w:p w14:paraId="1751D60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98D9C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8B5A93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C2919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0FD400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32A98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2419300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55535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0E1BE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4F660D0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190E55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60163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0E4544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1251919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CDBDBDD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3AF1784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428" w:type="dxa"/>
            <w:noWrap/>
            <w:hideMark/>
          </w:tcPr>
          <w:p w14:paraId="3F25E14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Craft</w:t>
            </w:r>
          </w:p>
        </w:tc>
        <w:tc>
          <w:tcPr>
            <w:tcW w:w="565" w:type="dxa"/>
            <w:noWrap/>
            <w:hideMark/>
          </w:tcPr>
          <w:p w14:paraId="2B40D8E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1CD19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6453C92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7D589D1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4B8F06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48EB994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1163F8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3406FA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A086C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02CD20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6281172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0D62F6A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89C842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1786F48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F5FE4D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24375AE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698E5E2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28" w:type="dxa"/>
            <w:noWrap/>
            <w:hideMark/>
          </w:tcPr>
          <w:p w14:paraId="15BE4F0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Boeka</w:t>
            </w:r>
            <w:proofErr w:type="spellEnd"/>
          </w:p>
        </w:tc>
        <w:tc>
          <w:tcPr>
            <w:tcW w:w="565" w:type="dxa"/>
            <w:noWrap/>
            <w:hideMark/>
          </w:tcPr>
          <w:p w14:paraId="40EB02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2D7805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06250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6C997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ED1A5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BD885F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C98262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03FD773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DD293C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27B1DB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4830D8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14F104A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7D4C3A3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7061DE4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7599B1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02B9DBB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AA79A2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28" w:type="dxa"/>
            <w:noWrap/>
            <w:hideMark/>
          </w:tcPr>
          <w:p w14:paraId="0AD1872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Gao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" w:type="dxa"/>
            <w:noWrap/>
            <w:hideMark/>
          </w:tcPr>
          <w:p w14:paraId="233B04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A224C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0D5355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E6CBD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CB5529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32F424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70EECA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29A498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4032E4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9137E9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6BEB1E3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5F253B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C8318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3C53CCD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75E57E4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A565E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</w:tr>
      <w:tr w:rsidR="0070142E" w:rsidRPr="00491242" w14:paraId="01005C2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244EBA52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428" w:type="dxa"/>
            <w:noWrap/>
            <w:hideMark/>
          </w:tcPr>
          <w:p w14:paraId="7B4E95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</w:p>
        </w:tc>
        <w:tc>
          <w:tcPr>
            <w:tcW w:w="565" w:type="dxa"/>
            <w:noWrap/>
            <w:hideMark/>
          </w:tcPr>
          <w:p w14:paraId="10D5188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5A1A20F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770B4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79C7632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1331AD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09A98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55E7CEA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38F07BA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7CC436A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E7119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23E3A1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EBC08A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3EA5023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677" w:type="dxa"/>
            <w:noWrap/>
            <w:hideMark/>
          </w:tcPr>
          <w:p w14:paraId="5B52516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000954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54C0005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5DC692A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428" w:type="dxa"/>
            <w:noWrap/>
            <w:hideMark/>
          </w:tcPr>
          <w:p w14:paraId="73BB30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Boyle</w:t>
            </w:r>
          </w:p>
        </w:tc>
        <w:tc>
          <w:tcPr>
            <w:tcW w:w="565" w:type="dxa"/>
            <w:noWrap/>
            <w:hideMark/>
          </w:tcPr>
          <w:p w14:paraId="6F3A4BB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A77718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34B8EA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44AD70F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CD49A9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133A5B6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40D271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46BC7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5CCD79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E777F4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795B260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8CDD2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B0D6B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5CDDE1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71ED7D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A565E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</w:tr>
      <w:tr w:rsidR="0070142E" w:rsidRPr="00491242" w14:paraId="20586737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4FA9854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8" w:type="dxa"/>
            <w:noWrap/>
            <w:hideMark/>
          </w:tcPr>
          <w:p w14:paraId="356AB6E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Frith</w:t>
            </w:r>
            <w:proofErr w:type="spellEnd"/>
          </w:p>
        </w:tc>
        <w:tc>
          <w:tcPr>
            <w:tcW w:w="565" w:type="dxa"/>
            <w:noWrap/>
            <w:hideMark/>
          </w:tcPr>
          <w:p w14:paraId="59F6B7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8EB44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4B8847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5BF7EF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E775FA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349CE5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20DFE1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6DD8DA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33F371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1B30B15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36101D7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34817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FC61A0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0DE1FA8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154E16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0379431F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A7C7C4C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28" w:type="dxa"/>
            <w:noWrap/>
            <w:hideMark/>
          </w:tcPr>
          <w:p w14:paraId="14B96F3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Alfaro-</w:t>
            </w: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Acha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5" w:type="dxa"/>
            <w:noWrap/>
            <w:hideMark/>
          </w:tcPr>
          <w:p w14:paraId="28EC515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CF977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97AD2E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57FADCC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DF3F8A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239835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213EE23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47A14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A7BEF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F959B9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097E3AE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4AA5B9D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2D6F00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1AC319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9BA19B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A565E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</w:tr>
      <w:tr w:rsidR="0070142E" w:rsidRPr="00491242" w14:paraId="1699551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E10B43B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428" w:type="dxa"/>
            <w:noWrap/>
            <w:hideMark/>
          </w:tcPr>
          <w:p w14:paraId="41DF2F9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Taekema</w:t>
            </w:r>
            <w:proofErr w:type="spellEnd"/>
          </w:p>
        </w:tc>
        <w:tc>
          <w:tcPr>
            <w:tcW w:w="565" w:type="dxa"/>
            <w:noWrap/>
            <w:hideMark/>
          </w:tcPr>
          <w:p w14:paraId="2A30E2B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0761E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E7B4D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1B4B21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C4BCA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2B6724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C4B9E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5BFF488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B8F829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B91E99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7BB471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6A3BD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62A54B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7A611E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7AE0A14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A565E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</w:tr>
      <w:tr w:rsidR="0070142E" w:rsidRPr="00491242" w14:paraId="47292768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3629499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428" w:type="dxa"/>
            <w:noWrap/>
            <w:hideMark/>
          </w:tcPr>
          <w:p w14:paraId="47EB76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Buchman</w:t>
            </w:r>
          </w:p>
        </w:tc>
        <w:tc>
          <w:tcPr>
            <w:tcW w:w="565" w:type="dxa"/>
            <w:noWrap/>
            <w:hideMark/>
          </w:tcPr>
          <w:p w14:paraId="2F28C44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49FD85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DF34BB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19AD2F2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3F7E74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8707A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E1421E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564563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54CF6B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4A0B5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4580C0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30D19C0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45C1A6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0C6CC08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900" w:type="dxa"/>
            <w:noWrap/>
            <w:hideMark/>
          </w:tcPr>
          <w:p w14:paraId="432395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4F5EF7D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10D99754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068F1D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Crespillo-Jurado</w:t>
            </w:r>
            <w:proofErr w:type="spellEnd"/>
          </w:p>
        </w:tc>
        <w:tc>
          <w:tcPr>
            <w:tcW w:w="565" w:type="dxa"/>
            <w:noWrap/>
            <w:hideMark/>
          </w:tcPr>
          <w:p w14:paraId="3B5D238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F28AFC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6EC7F4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49DB5E6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FC12AD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30959EB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76F6FB9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7C1ECE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4EA039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0981FC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4708EFE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CE8A1D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394EFD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43C31E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F684D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9406E3A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95753E5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1E659F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28" w:type="dxa"/>
            <w:noWrap/>
            <w:hideMark/>
          </w:tcPr>
          <w:p w14:paraId="763A28A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Zamroziewicz</w:t>
            </w:r>
            <w:proofErr w:type="spellEnd"/>
          </w:p>
        </w:tc>
        <w:tc>
          <w:tcPr>
            <w:tcW w:w="565" w:type="dxa"/>
            <w:noWrap/>
            <w:hideMark/>
          </w:tcPr>
          <w:p w14:paraId="303715F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C5289A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577E59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33AEEF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920227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0D6E48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F0908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8911B5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1D396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D2E685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0865085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26FD3F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C7ED76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677" w:type="dxa"/>
            <w:noWrap/>
            <w:hideMark/>
          </w:tcPr>
          <w:p w14:paraId="091A9B6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CC8AA7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A565E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OOD</w:t>
            </w:r>
          </w:p>
        </w:tc>
      </w:tr>
      <w:tr w:rsidR="0070142E" w:rsidRPr="00491242" w14:paraId="695F1463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7D15620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28" w:type="dxa"/>
            <w:noWrap/>
            <w:hideMark/>
          </w:tcPr>
          <w:p w14:paraId="14E1E62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Fama</w:t>
            </w:r>
            <w:proofErr w:type="spellEnd"/>
          </w:p>
        </w:tc>
        <w:tc>
          <w:tcPr>
            <w:tcW w:w="565" w:type="dxa"/>
            <w:noWrap/>
            <w:hideMark/>
          </w:tcPr>
          <w:p w14:paraId="3947993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ACEE46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3E1BEC3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0422D2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5CA56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0E70F46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1E5DE06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2768A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8BECE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B140FD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4BB187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4BA2A8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4FD88E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2D79F17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A3048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7882BCF7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F9E1A3D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6F61952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Indiana</w:t>
            </w:r>
          </w:p>
        </w:tc>
        <w:tc>
          <w:tcPr>
            <w:tcW w:w="565" w:type="dxa"/>
            <w:noWrap/>
            <w:hideMark/>
          </w:tcPr>
          <w:p w14:paraId="0DA441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5" w:type="dxa"/>
            <w:noWrap/>
            <w:hideMark/>
          </w:tcPr>
          <w:p w14:paraId="7175869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44B919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C24BFF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78E52DE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0B1F32E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46F10A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28386BD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178DB2E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321530A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71F8E76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4D2986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E2ECCB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471569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B138FD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2A89760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4A984BF6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1428" w:type="dxa"/>
            <w:noWrap/>
            <w:hideMark/>
          </w:tcPr>
          <w:p w14:paraId="4FA6FC8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Zinn</w:t>
            </w:r>
            <w:proofErr w:type="spellEnd"/>
          </w:p>
        </w:tc>
        <w:tc>
          <w:tcPr>
            <w:tcW w:w="565" w:type="dxa"/>
            <w:noWrap/>
            <w:hideMark/>
          </w:tcPr>
          <w:p w14:paraId="5431961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0D56BC4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5382C3A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A994D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4650C43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238430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214178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67B0BAC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1FA1C7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323CA1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3F0CB6A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65C86E4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53C51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06207FD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27D432A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68B73611" w14:textId="77777777" w:rsidTr="006462F8">
        <w:trPr>
          <w:trHeight w:val="300"/>
        </w:trPr>
        <w:tc>
          <w:tcPr>
            <w:tcW w:w="663" w:type="dxa"/>
            <w:noWrap/>
            <w:hideMark/>
          </w:tcPr>
          <w:p w14:paraId="68C3FBC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28" w:type="dxa"/>
            <w:noWrap/>
            <w:hideMark/>
          </w:tcPr>
          <w:p w14:paraId="419E696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Fein</w:t>
            </w:r>
          </w:p>
        </w:tc>
        <w:tc>
          <w:tcPr>
            <w:tcW w:w="565" w:type="dxa"/>
            <w:noWrap/>
            <w:hideMark/>
          </w:tcPr>
          <w:p w14:paraId="753DFD5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62CCE8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FFC7F8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74B5B13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95B796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454CF4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3447FB3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87E30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2C1284D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D7F7E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61" w:type="dxa"/>
            <w:noWrap/>
            <w:hideMark/>
          </w:tcPr>
          <w:p w14:paraId="7F3635B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5DB7E74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33160C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485B343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6DEE44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503A84C3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7A21300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7FBFC54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Heinz</w:t>
            </w:r>
          </w:p>
        </w:tc>
        <w:tc>
          <w:tcPr>
            <w:tcW w:w="565" w:type="dxa"/>
            <w:noWrap/>
            <w:hideMark/>
          </w:tcPr>
          <w:p w14:paraId="7AFF62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265184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B6253B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36322BC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DC585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DA3FDE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77514C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04FB6C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C88B2C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33F8E1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183B676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39FB43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76881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F45BF1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1C0E5B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410F7CA6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0040567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428" w:type="dxa"/>
            <w:noWrap/>
            <w:hideMark/>
          </w:tcPr>
          <w:p w14:paraId="6550351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Sankar</w:t>
            </w:r>
            <w:proofErr w:type="spellEnd"/>
          </w:p>
        </w:tc>
        <w:tc>
          <w:tcPr>
            <w:tcW w:w="565" w:type="dxa"/>
            <w:noWrap/>
            <w:hideMark/>
          </w:tcPr>
          <w:p w14:paraId="511139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CD4D96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CA5E1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  <w:hideMark/>
          </w:tcPr>
          <w:p w14:paraId="72C3CAE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C4B23F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9B032F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07A0255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5C46A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B317F1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34E5D1F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6FB4387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6FE6D0E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4E8CCB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720255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E88CC3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3B9E1AD9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A2DD343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428" w:type="dxa"/>
            <w:noWrap/>
            <w:hideMark/>
          </w:tcPr>
          <w:p w14:paraId="1B0E54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Brew</w:t>
            </w:r>
          </w:p>
        </w:tc>
        <w:tc>
          <w:tcPr>
            <w:tcW w:w="565" w:type="dxa"/>
            <w:noWrap/>
            <w:hideMark/>
          </w:tcPr>
          <w:p w14:paraId="0FCBD3C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565" w:type="dxa"/>
            <w:noWrap/>
            <w:hideMark/>
          </w:tcPr>
          <w:p w14:paraId="1988D5C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565" w:type="dxa"/>
            <w:noWrap/>
            <w:hideMark/>
          </w:tcPr>
          <w:p w14:paraId="317F2F7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774D4DE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565" w:type="dxa"/>
            <w:noWrap/>
            <w:hideMark/>
          </w:tcPr>
          <w:p w14:paraId="6BB1CCE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80" w:type="dxa"/>
            <w:noWrap/>
            <w:hideMark/>
          </w:tcPr>
          <w:p w14:paraId="1F0E0EF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73" w:type="dxa"/>
            <w:noWrap/>
            <w:hideMark/>
          </w:tcPr>
          <w:p w14:paraId="7961B0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33B8B3D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FD6F1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03ED4C2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418FC48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373E7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090A5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77" w:type="dxa"/>
            <w:noWrap/>
            <w:hideMark/>
          </w:tcPr>
          <w:p w14:paraId="5828F26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5E8B6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4BD3727D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3B78BACB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1E659F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28" w:type="dxa"/>
            <w:noWrap/>
            <w:hideMark/>
          </w:tcPr>
          <w:p w14:paraId="21A2CDE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Meade</w:t>
            </w:r>
          </w:p>
        </w:tc>
        <w:tc>
          <w:tcPr>
            <w:tcW w:w="565" w:type="dxa"/>
            <w:noWrap/>
            <w:hideMark/>
          </w:tcPr>
          <w:p w14:paraId="7DC297D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D4833C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5F637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11B7239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9DBFB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80" w:type="dxa"/>
            <w:noWrap/>
            <w:hideMark/>
          </w:tcPr>
          <w:p w14:paraId="475D21F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5AED03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1B11D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2D29F9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5413F9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233084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1748BEE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5CD0552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7" w:type="dxa"/>
            <w:noWrap/>
            <w:hideMark/>
          </w:tcPr>
          <w:p w14:paraId="3F5F533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47095374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3B4B7129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9DC0E17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5A15325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Elliott</w:t>
            </w:r>
          </w:p>
        </w:tc>
        <w:tc>
          <w:tcPr>
            <w:tcW w:w="565" w:type="dxa"/>
            <w:noWrap/>
            <w:hideMark/>
          </w:tcPr>
          <w:p w14:paraId="7A381C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5" w:type="dxa"/>
            <w:noWrap/>
            <w:hideMark/>
          </w:tcPr>
          <w:p w14:paraId="55A93FF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909052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4A17C2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C8C67D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01793C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231FB6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12A4A2E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1091F1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5FB726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7A612A9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7CACCEA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C7FF19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23643ED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7CBAA2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11A13EB4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8410750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8" w:type="dxa"/>
            <w:noWrap/>
            <w:hideMark/>
          </w:tcPr>
          <w:p w14:paraId="51C2649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Evans </w:t>
            </w:r>
          </w:p>
        </w:tc>
        <w:tc>
          <w:tcPr>
            <w:tcW w:w="565" w:type="dxa"/>
            <w:noWrap/>
            <w:hideMark/>
          </w:tcPr>
          <w:p w14:paraId="299A27F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565" w:type="dxa"/>
            <w:noWrap/>
            <w:hideMark/>
          </w:tcPr>
          <w:p w14:paraId="19FADA5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795E46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5C68769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E99A47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7484D5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0BCCCF9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B448F6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03F0B9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DAC3BC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437F1E2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7EB4D9F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B19E49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2B63606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1E7535E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5C0691D0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71EF2ED1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8" w:type="dxa"/>
            <w:noWrap/>
            <w:hideMark/>
          </w:tcPr>
          <w:p w14:paraId="7FE4074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Joseph</w:t>
            </w:r>
          </w:p>
        </w:tc>
        <w:tc>
          <w:tcPr>
            <w:tcW w:w="565" w:type="dxa"/>
            <w:noWrap/>
            <w:hideMark/>
          </w:tcPr>
          <w:p w14:paraId="69F90D1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277BF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6E999E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1AC161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7C527C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3194392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1E60DBD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4DF998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112C8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18A2061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1AD0F11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5CBE7498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118BD89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3D01E05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0C094E1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20EEBBFB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314CC41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8" w:type="dxa"/>
            <w:noWrap/>
            <w:hideMark/>
          </w:tcPr>
          <w:p w14:paraId="4FEC9E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Brewster</w:t>
            </w:r>
          </w:p>
        </w:tc>
        <w:tc>
          <w:tcPr>
            <w:tcW w:w="565" w:type="dxa"/>
            <w:noWrap/>
            <w:hideMark/>
          </w:tcPr>
          <w:p w14:paraId="43885F0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1B25C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12961C6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23CBE985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60CA47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B32E99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7B38CBB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CEC986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B9F8EB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333FB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  <w:hideMark/>
          </w:tcPr>
          <w:p w14:paraId="1C3F380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  <w:hideMark/>
          </w:tcPr>
          <w:p w14:paraId="4054B66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CE5D2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  <w:hideMark/>
          </w:tcPr>
          <w:p w14:paraId="67B6224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  <w:hideMark/>
          </w:tcPr>
          <w:p w14:paraId="514D637E" w14:textId="77777777" w:rsidR="0070142E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70142E" w:rsidRPr="00491242" w14:paraId="3603A716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01AE528C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1E659F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28" w:type="dxa"/>
            <w:noWrap/>
            <w:hideMark/>
          </w:tcPr>
          <w:p w14:paraId="17A1677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Henderson</w:t>
            </w:r>
          </w:p>
        </w:tc>
        <w:tc>
          <w:tcPr>
            <w:tcW w:w="565" w:type="dxa"/>
            <w:noWrap/>
            <w:hideMark/>
          </w:tcPr>
          <w:p w14:paraId="260B8A0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23BA8C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699BFF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4" w:type="dxa"/>
            <w:noWrap/>
            <w:hideMark/>
          </w:tcPr>
          <w:p w14:paraId="1365D95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54EE4E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7EB10C2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  <w:hideMark/>
          </w:tcPr>
          <w:p w14:paraId="692CD70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7842799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293E8ED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FFA759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267E177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76" w:type="dxa"/>
            <w:noWrap/>
            <w:hideMark/>
          </w:tcPr>
          <w:p w14:paraId="4E581D5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256B0B1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1694714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57CB86E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742BEE45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452DB5EF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428" w:type="dxa"/>
            <w:noWrap/>
            <w:hideMark/>
          </w:tcPr>
          <w:p w14:paraId="05A95B7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Dunn</w:t>
            </w:r>
          </w:p>
        </w:tc>
        <w:tc>
          <w:tcPr>
            <w:tcW w:w="565" w:type="dxa"/>
            <w:noWrap/>
            <w:hideMark/>
          </w:tcPr>
          <w:p w14:paraId="4D27465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76C33EF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B537A2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C80E2C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789059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6EA88A7B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52D590F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627060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21E500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5FEFB83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0A7BC466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92A251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70DCD6D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632BC66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900" w:type="dxa"/>
            <w:noWrap/>
            <w:hideMark/>
          </w:tcPr>
          <w:p w14:paraId="21667F3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31F6D7EC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5460C639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200</w:t>
            </w:r>
            <w:r w:rsidR="001E659F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28" w:type="dxa"/>
            <w:noWrap/>
            <w:hideMark/>
          </w:tcPr>
          <w:p w14:paraId="1FA16DF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</w:t>
            </w:r>
          </w:p>
        </w:tc>
        <w:tc>
          <w:tcPr>
            <w:tcW w:w="565" w:type="dxa"/>
            <w:noWrap/>
            <w:hideMark/>
          </w:tcPr>
          <w:p w14:paraId="0F04A73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08F1CC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D4FE28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0CB2F00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47AFD85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400C907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3D0E60B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BA2587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E29190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19B24A82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67E127B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3BD135C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479C8AA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5B7F5D5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900" w:type="dxa"/>
            <w:noWrap/>
            <w:hideMark/>
          </w:tcPr>
          <w:p w14:paraId="402DA3E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70142E" w:rsidRPr="00491242" w14:paraId="4CEE9FD6" w14:textId="77777777" w:rsidTr="006462F8">
        <w:trPr>
          <w:trHeight w:val="315"/>
        </w:trPr>
        <w:tc>
          <w:tcPr>
            <w:tcW w:w="663" w:type="dxa"/>
            <w:noWrap/>
            <w:hideMark/>
          </w:tcPr>
          <w:p w14:paraId="65C6593D" w14:textId="77777777" w:rsidR="0070142E" w:rsidRPr="00491242" w:rsidRDefault="0070142E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</w:tc>
        <w:tc>
          <w:tcPr>
            <w:tcW w:w="1428" w:type="dxa"/>
            <w:noWrap/>
            <w:hideMark/>
          </w:tcPr>
          <w:p w14:paraId="055A779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Wilbur</w:t>
            </w:r>
          </w:p>
        </w:tc>
        <w:tc>
          <w:tcPr>
            <w:tcW w:w="565" w:type="dxa"/>
            <w:noWrap/>
            <w:hideMark/>
          </w:tcPr>
          <w:p w14:paraId="7AA9B98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5C409284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3441BDA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  <w:hideMark/>
          </w:tcPr>
          <w:p w14:paraId="59147DA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  <w:hideMark/>
          </w:tcPr>
          <w:p w14:paraId="0224C03E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  <w:hideMark/>
          </w:tcPr>
          <w:p w14:paraId="56EFBED3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73" w:type="dxa"/>
            <w:noWrap/>
            <w:hideMark/>
          </w:tcPr>
          <w:p w14:paraId="4678764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65D5EA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705DC21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6DAAA30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  <w:hideMark/>
          </w:tcPr>
          <w:p w14:paraId="1DBFE93A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66631E39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  <w:hideMark/>
          </w:tcPr>
          <w:p w14:paraId="038B6DD7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7" w:type="dxa"/>
            <w:noWrap/>
            <w:hideMark/>
          </w:tcPr>
          <w:p w14:paraId="1701919F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  <w:noWrap/>
            <w:hideMark/>
          </w:tcPr>
          <w:p w14:paraId="323C434D" w14:textId="77777777" w:rsidR="0070142E" w:rsidRPr="00491242" w:rsidRDefault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0038EB" w:rsidRPr="00491242" w14:paraId="74DB6765" w14:textId="77777777" w:rsidTr="006462F8">
        <w:trPr>
          <w:trHeight w:val="315"/>
        </w:trPr>
        <w:tc>
          <w:tcPr>
            <w:tcW w:w="663" w:type="dxa"/>
            <w:noWrap/>
          </w:tcPr>
          <w:p w14:paraId="7976BDCA" w14:textId="77777777" w:rsidR="000038EB" w:rsidRPr="00491242" w:rsidRDefault="000038EB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28" w:type="dxa"/>
            <w:noWrap/>
          </w:tcPr>
          <w:p w14:paraId="5B5BE18C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Tolea</w:t>
            </w:r>
            <w:proofErr w:type="spellEnd"/>
          </w:p>
        </w:tc>
        <w:tc>
          <w:tcPr>
            <w:tcW w:w="565" w:type="dxa"/>
            <w:noWrap/>
          </w:tcPr>
          <w:p w14:paraId="6EE898BD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6C38858A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4F67FB23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4" w:type="dxa"/>
            <w:noWrap/>
          </w:tcPr>
          <w:p w14:paraId="631A5F3B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05C43B65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</w:tcPr>
          <w:p w14:paraId="542746D1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</w:tcPr>
          <w:p w14:paraId="01D49174" w14:textId="77777777" w:rsidR="000038EB" w:rsidRPr="00491242" w:rsidRDefault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</w:tcPr>
          <w:p w14:paraId="52DCB43B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</w:tcPr>
          <w:p w14:paraId="77FB11E6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</w:tcPr>
          <w:p w14:paraId="75EAACEC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</w:tcPr>
          <w:p w14:paraId="46F8CA0D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</w:tcPr>
          <w:p w14:paraId="516C395A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76" w:type="dxa"/>
            <w:noWrap/>
          </w:tcPr>
          <w:p w14:paraId="3FE1095D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677" w:type="dxa"/>
            <w:noWrap/>
          </w:tcPr>
          <w:p w14:paraId="3730FC31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</w:tcPr>
          <w:p w14:paraId="6D47C19C" w14:textId="77777777" w:rsidR="000038EB" w:rsidRPr="00491242" w:rsidRDefault="00DA56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8949C0" w:rsidRPr="00491242" w14:paraId="5E2D67FD" w14:textId="77777777" w:rsidTr="006462F8">
        <w:trPr>
          <w:trHeight w:val="315"/>
        </w:trPr>
        <w:tc>
          <w:tcPr>
            <w:tcW w:w="663" w:type="dxa"/>
            <w:noWrap/>
          </w:tcPr>
          <w:p w14:paraId="631B28EA" w14:textId="548C37D3" w:rsidR="008949C0" w:rsidRPr="00491242" w:rsidRDefault="008949C0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1428" w:type="dxa"/>
            <w:noWrap/>
          </w:tcPr>
          <w:p w14:paraId="23FD8043" w14:textId="3CDBBA70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eastAsia="Cambria" w:hAnsi="Times New Roman" w:cs="Times New Roman"/>
                <w:sz w:val="24"/>
                <w:szCs w:val="24"/>
              </w:rPr>
              <w:t>LaVeist</w:t>
            </w:r>
            <w:proofErr w:type="spellEnd"/>
            <w:r w:rsidRPr="00491242">
              <w:rPr>
                <w:rFonts w:ascii="Times New Roman" w:eastAsia="Cambria" w:hAnsi="Times New Roman" w:cs="Times New Roman"/>
                <w:sz w:val="24"/>
                <w:szCs w:val="24"/>
              </w:rPr>
              <w:t>-Ramos</w:t>
            </w:r>
          </w:p>
        </w:tc>
        <w:tc>
          <w:tcPr>
            <w:tcW w:w="565" w:type="dxa"/>
            <w:noWrap/>
          </w:tcPr>
          <w:p w14:paraId="4F2E495B" w14:textId="22466B07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3DC0F8AF" w14:textId="0284A910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2F111623" w14:textId="36568329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</w:tcPr>
          <w:p w14:paraId="3D8AF7E9" w14:textId="2FF28627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17556C28" w14:textId="061150E0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</w:tcPr>
          <w:p w14:paraId="4322EB16" w14:textId="3C31693E" w:rsidR="008949C0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</w:tcPr>
          <w:p w14:paraId="2DA17972" w14:textId="1548DA88" w:rsidR="008949C0" w:rsidRPr="00491242" w:rsidRDefault="00894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</w:tcPr>
          <w:p w14:paraId="26BCC4B6" w14:textId="4E9F391A" w:rsidR="008949C0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</w:tcPr>
          <w:p w14:paraId="32D339BC" w14:textId="4D5E8285" w:rsidR="008949C0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</w:tcPr>
          <w:p w14:paraId="6C5A9CF0" w14:textId="3DC20D9F" w:rsidR="008949C0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61" w:type="dxa"/>
            <w:noWrap/>
          </w:tcPr>
          <w:p w14:paraId="6B439381" w14:textId="5891566A" w:rsidR="008949C0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</w:tcPr>
          <w:p w14:paraId="5AAD0F8D" w14:textId="77777777" w:rsidR="008949C0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1A7EA07F" w14:textId="77777777" w:rsidR="00F4087A" w:rsidRPr="00491242" w:rsidRDefault="00F408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noWrap/>
          </w:tcPr>
          <w:p w14:paraId="06DFD985" w14:textId="53079235" w:rsidR="008949C0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</w:tcPr>
          <w:p w14:paraId="54A86B54" w14:textId="21E30BED" w:rsidR="008949C0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</w:tcPr>
          <w:p w14:paraId="5C2A4F34" w14:textId="1E4D36A7" w:rsidR="008949C0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B667DA" w:rsidRPr="00491242" w14:paraId="2CD9C7B1" w14:textId="77777777" w:rsidTr="006462F8">
        <w:trPr>
          <w:trHeight w:val="315"/>
        </w:trPr>
        <w:tc>
          <w:tcPr>
            <w:tcW w:w="663" w:type="dxa"/>
            <w:noWrap/>
          </w:tcPr>
          <w:p w14:paraId="60B50D21" w14:textId="211F1B8E" w:rsidR="00B667DA" w:rsidRPr="00491242" w:rsidRDefault="00B667DA" w:rsidP="007014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28" w:type="dxa"/>
            <w:noWrap/>
          </w:tcPr>
          <w:p w14:paraId="1CC59E4E" w14:textId="5FE9A300" w:rsidR="00B667DA" w:rsidRPr="00491242" w:rsidRDefault="00B667DA" w:rsidP="00B667D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491242">
              <w:rPr>
                <w:rFonts w:ascii="Times New Roman" w:eastAsia="Times New Roman" w:hAnsi="Times New Roman" w:cs="Times New Roman"/>
                <w:sz w:val="24"/>
                <w:szCs w:val="24"/>
              </w:rPr>
              <w:t>Ray</w:t>
            </w:r>
          </w:p>
        </w:tc>
        <w:tc>
          <w:tcPr>
            <w:tcW w:w="565" w:type="dxa"/>
            <w:noWrap/>
          </w:tcPr>
          <w:p w14:paraId="6456DEB7" w14:textId="4170E749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73AAFE26" w14:textId="2365A70D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01E4F8AF" w14:textId="51BDCFAB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4" w:type="dxa"/>
            <w:noWrap/>
          </w:tcPr>
          <w:p w14:paraId="4825153C" w14:textId="79D4B353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65" w:type="dxa"/>
            <w:noWrap/>
          </w:tcPr>
          <w:p w14:paraId="51AC7976" w14:textId="6FF0800B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80" w:type="dxa"/>
            <w:noWrap/>
          </w:tcPr>
          <w:p w14:paraId="60BC8C77" w14:textId="786D20CD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73" w:type="dxa"/>
            <w:noWrap/>
          </w:tcPr>
          <w:p w14:paraId="3C65A0F3" w14:textId="0D904D97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</w:tcPr>
          <w:p w14:paraId="21DC5D73" w14:textId="73FD49BB" w:rsidR="00B667DA" w:rsidRPr="00491242" w:rsidRDefault="00B667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</w:tcPr>
          <w:p w14:paraId="1DF9D015" w14:textId="194FDC46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</w:tcPr>
          <w:p w14:paraId="13B07E2A" w14:textId="27C2162A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61" w:type="dxa"/>
            <w:noWrap/>
          </w:tcPr>
          <w:p w14:paraId="74E4BE23" w14:textId="5BD90D97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6" w:type="dxa"/>
            <w:noWrap/>
          </w:tcPr>
          <w:p w14:paraId="065F3D5A" w14:textId="30EB4CDF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6" w:type="dxa"/>
            <w:noWrap/>
          </w:tcPr>
          <w:p w14:paraId="0EC16A42" w14:textId="4DF0D9E2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77" w:type="dxa"/>
            <w:noWrap/>
          </w:tcPr>
          <w:p w14:paraId="2D16212C" w14:textId="6480CD00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00" w:type="dxa"/>
            <w:noWrap/>
          </w:tcPr>
          <w:p w14:paraId="45035B7E" w14:textId="3C45595C" w:rsidR="00B667DA" w:rsidRPr="00491242" w:rsidRDefault="000118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</w:tbl>
    <w:p w14:paraId="201A72EC" w14:textId="3C3A7568" w:rsidR="00416C25" w:rsidRPr="00491242" w:rsidRDefault="00416C2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B78A7F" w14:textId="77777777" w:rsidR="002130BA" w:rsidRPr="00491242" w:rsidRDefault="002130BA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948FDE8" w14:textId="77777777" w:rsidR="002130BA" w:rsidRPr="00491242" w:rsidRDefault="002130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Quality of included studies was assessed using the National Institutes of Health (NIH) Quality Assessment tool for Observational Cohort and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Cross-Sectional Studies (https://www.nhlbi.nih.gov/health-pro/guidelines/in-develop/cardiovascular-risk-reduction/tools/cohort). CK 1. Was the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research question or objective in this paper clearly stated? CK 2. Was the study population clearly specified and defined? CK 3. Was the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participation rate of eligible persons at least 50%? CK 4. Were all the subjects selected or recruited from the same or similar populations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(including the same time period)? Were inclusion and exclusion criteria for being in the study prespecified and applied uniformly to all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participants? CK 5. Was a sample size justification, power description, or variance and effect estimates provided? CK 6. For the analyses in this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paper, were the exposure(s) of interest measured prior to the outcome(s) being measured? CK 7. Was the timeframe sufficient so that one could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reasonably expect to see an association between exposure and outcome if it existed? CK 8. For exposures that can vary in amount or level, did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study examine different levels of the exposure as related to the outcome (e.g., categories of exposure, or exposure measured as continuous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variable)? CK 9. Were the exposure measures (independent variables) clearly defined, valid, reliable, and implemented consistently across all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study participants? CK 10. Was the exposure(s) assessed more than once over time? CK 11. Were the outcome measures (dependent variables)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clearly defined, valid, reliable, and implemented consistently across all study participants? CK 12. Were the outcome assessors blinded to the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exposure status of participants? CK 13. Was loss to follow-up after baseline 20% or less? CK 14. Were key potential confounding variables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measured and adjusted statistically for their impact on the relationship between exposure(s) and outcome(s)? CK, check list; CD, cannot be</w:t>
      </w:r>
      <w:r w:rsidR="00D83FB2"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determined; NA, not applicable; NR, not reported; N, no; Y, yes.</w:t>
      </w:r>
    </w:p>
    <w:p w14:paraId="304189F8" w14:textId="77777777" w:rsidR="00D83FB2" w:rsidRPr="00491242" w:rsidRDefault="00D83FB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56BD05" w14:textId="77777777" w:rsidR="00D83FB2" w:rsidRPr="00491242" w:rsidRDefault="00D83FB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9E3F0F" w14:textId="77777777" w:rsidR="00D83FB2" w:rsidRPr="00491242" w:rsidRDefault="00D83FB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E5FEE9" w14:textId="77777777" w:rsidR="00D83FB2" w:rsidRPr="00491242" w:rsidRDefault="00D83FB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711007" w14:textId="4EAAB0E3" w:rsidR="00BB3BD7" w:rsidRPr="00491242" w:rsidRDefault="0049124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Table S2</w:t>
      </w:r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 of quality assessment of included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systematic reviews and meta-a</w:t>
      </w:r>
      <w:r w:rsidR="00E44AC6" w:rsidRPr="00491242">
        <w:rPr>
          <w:rFonts w:ascii="Times New Roman" w:hAnsi="Times New Roman" w:cs="Times New Roman"/>
          <w:b/>
          <w:sz w:val="24"/>
          <w:szCs w:val="24"/>
          <w:lang w:val="en-US"/>
        </w:rPr>
        <w:t>nalyses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48"/>
        <w:gridCol w:w="1425"/>
        <w:gridCol w:w="810"/>
        <w:gridCol w:w="696"/>
        <w:gridCol w:w="758"/>
        <w:gridCol w:w="810"/>
        <w:gridCol w:w="720"/>
        <w:gridCol w:w="720"/>
        <w:gridCol w:w="810"/>
        <w:gridCol w:w="810"/>
        <w:gridCol w:w="1080"/>
      </w:tblGrid>
      <w:tr w:rsidR="00E61DE9" w:rsidRPr="00491242" w14:paraId="379FBFA3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1E80BF27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1425" w:type="dxa"/>
            <w:noWrap/>
            <w:hideMark/>
          </w:tcPr>
          <w:p w14:paraId="4C31F024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Author</w:t>
            </w:r>
          </w:p>
        </w:tc>
        <w:tc>
          <w:tcPr>
            <w:tcW w:w="810" w:type="dxa"/>
            <w:noWrap/>
            <w:hideMark/>
          </w:tcPr>
          <w:p w14:paraId="32D67F07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</w:t>
            </w:r>
          </w:p>
        </w:tc>
        <w:tc>
          <w:tcPr>
            <w:tcW w:w="682" w:type="dxa"/>
            <w:noWrap/>
            <w:hideMark/>
          </w:tcPr>
          <w:p w14:paraId="69D4033C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CK2</w:t>
            </w:r>
          </w:p>
        </w:tc>
        <w:tc>
          <w:tcPr>
            <w:tcW w:w="758" w:type="dxa"/>
            <w:noWrap/>
            <w:hideMark/>
          </w:tcPr>
          <w:p w14:paraId="058D10E2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CK3</w:t>
            </w:r>
          </w:p>
        </w:tc>
        <w:tc>
          <w:tcPr>
            <w:tcW w:w="810" w:type="dxa"/>
            <w:noWrap/>
            <w:hideMark/>
          </w:tcPr>
          <w:p w14:paraId="0FCD59CA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CK4</w:t>
            </w:r>
          </w:p>
        </w:tc>
        <w:tc>
          <w:tcPr>
            <w:tcW w:w="720" w:type="dxa"/>
            <w:noWrap/>
            <w:hideMark/>
          </w:tcPr>
          <w:p w14:paraId="53FA49E3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CK5</w:t>
            </w:r>
          </w:p>
        </w:tc>
        <w:tc>
          <w:tcPr>
            <w:tcW w:w="720" w:type="dxa"/>
            <w:noWrap/>
            <w:hideMark/>
          </w:tcPr>
          <w:p w14:paraId="43F16973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CK6</w:t>
            </w:r>
          </w:p>
        </w:tc>
        <w:tc>
          <w:tcPr>
            <w:tcW w:w="810" w:type="dxa"/>
            <w:noWrap/>
            <w:hideMark/>
          </w:tcPr>
          <w:p w14:paraId="1F672E68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CK7</w:t>
            </w:r>
          </w:p>
        </w:tc>
        <w:tc>
          <w:tcPr>
            <w:tcW w:w="810" w:type="dxa"/>
            <w:noWrap/>
            <w:hideMark/>
          </w:tcPr>
          <w:p w14:paraId="546C0626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CK8</w:t>
            </w:r>
          </w:p>
        </w:tc>
        <w:tc>
          <w:tcPr>
            <w:tcW w:w="1080" w:type="dxa"/>
            <w:noWrap/>
            <w:hideMark/>
          </w:tcPr>
          <w:p w14:paraId="4F34CCC0" w14:textId="77777777" w:rsidR="00E61DE9" w:rsidRPr="00491242" w:rsidRDefault="00E61DE9" w:rsidP="000038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Quality</w:t>
            </w:r>
          </w:p>
        </w:tc>
      </w:tr>
      <w:tr w:rsidR="00E61DE9" w:rsidRPr="00491242" w14:paraId="42A810B3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06879A8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5" w:type="dxa"/>
            <w:noWrap/>
            <w:hideMark/>
          </w:tcPr>
          <w:p w14:paraId="1B40A78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Reiner</w:t>
            </w:r>
          </w:p>
        </w:tc>
        <w:tc>
          <w:tcPr>
            <w:tcW w:w="810" w:type="dxa"/>
            <w:noWrap/>
            <w:hideMark/>
          </w:tcPr>
          <w:p w14:paraId="1A67C88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1A83A3E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4733A0B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2AA925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4BCA3A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53DE9F7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E98B71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3B4571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187E5C4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E61DE9" w:rsidRPr="00491242" w14:paraId="0DEAB1B7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4495803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425" w:type="dxa"/>
            <w:noWrap/>
            <w:hideMark/>
          </w:tcPr>
          <w:p w14:paraId="36657C8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Joseph</w:t>
            </w:r>
          </w:p>
        </w:tc>
        <w:tc>
          <w:tcPr>
            <w:tcW w:w="810" w:type="dxa"/>
            <w:noWrap/>
            <w:hideMark/>
          </w:tcPr>
          <w:p w14:paraId="6E661A41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5E0A350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48A26D9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A543931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C22CAC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4DC9A35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B8CD85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7553515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1865A15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54E5FFC0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7FB074A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5" w:type="dxa"/>
            <w:noWrap/>
            <w:hideMark/>
          </w:tcPr>
          <w:p w14:paraId="2F78D75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Steinberg</w:t>
            </w:r>
          </w:p>
        </w:tc>
        <w:tc>
          <w:tcPr>
            <w:tcW w:w="810" w:type="dxa"/>
            <w:noWrap/>
            <w:hideMark/>
          </w:tcPr>
          <w:p w14:paraId="49EA950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4764E92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58" w:type="dxa"/>
            <w:noWrap/>
            <w:hideMark/>
          </w:tcPr>
          <w:p w14:paraId="0550E69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BABFB6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FD7E37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83D8E7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C9037D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73BAF24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65ED1FB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7EFF9C01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16914DE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25" w:type="dxa"/>
            <w:noWrap/>
            <w:hideMark/>
          </w:tcPr>
          <w:p w14:paraId="5F6678F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Wearing</w:t>
            </w:r>
          </w:p>
        </w:tc>
        <w:tc>
          <w:tcPr>
            <w:tcW w:w="810" w:type="dxa"/>
            <w:noWrap/>
            <w:hideMark/>
          </w:tcPr>
          <w:p w14:paraId="793CC5E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2" w:type="dxa"/>
            <w:noWrap/>
            <w:hideMark/>
          </w:tcPr>
          <w:p w14:paraId="2B81CF2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58" w:type="dxa"/>
            <w:noWrap/>
            <w:hideMark/>
          </w:tcPr>
          <w:p w14:paraId="2DF575C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3CB3D58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A13FA3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720" w:type="dxa"/>
            <w:noWrap/>
            <w:hideMark/>
          </w:tcPr>
          <w:p w14:paraId="4B728C6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480703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4E5E5F1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15732FD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7352BD39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2F10BC1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425" w:type="dxa"/>
            <w:noWrap/>
            <w:hideMark/>
          </w:tcPr>
          <w:p w14:paraId="300C7D3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Smith</w:t>
            </w:r>
          </w:p>
        </w:tc>
        <w:tc>
          <w:tcPr>
            <w:tcW w:w="810" w:type="dxa"/>
            <w:noWrap/>
            <w:hideMark/>
          </w:tcPr>
          <w:p w14:paraId="6A2CB66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505E0D7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43387B9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8E9D0A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CF77CF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D824D8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AE4EB4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7B22649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080" w:type="dxa"/>
            <w:noWrap/>
            <w:hideMark/>
          </w:tcPr>
          <w:p w14:paraId="717A13B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E61DE9" w:rsidRPr="00491242" w14:paraId="08F099DE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4832360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5" w:type="dxa"/>
            <w:noWrap/>
            <w:hideMark/>
          </w:tcPr>
          <w:p w14:paraId="494EBFC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Kelly</w:t>
            </w:r>
          </w:p>
        </w:tc>
        <w:tc>
          <w:tcPr>
            <w:tcW w:w="810" w:type="dxa"/>
            <w:noWrap/>
            <w:hideMark/>
          </w:tcPr>
          <w:p w14:paraId="6D1FC89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776076B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58" w:type="dxa"/>
            <w:noWrap/>
            <w:hideMark/>
          </w:tcPr>
          <w:p w14:paraId="4AB74D8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7526286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20" w:type="dxa"/>
            <w:noWrap/>
            <w:hideMark/>
          </w:tcPr>
          <w:p w14:paraId="53E8FAF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BF1BA9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7390F8C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1BA562D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1080" w:type="dxa"/>
            <w:noWrap/>
            <w:hideMark/>
          </w:tcPr>
          <w:p w14:paraId="32CD4C3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22E66E94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114B979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1E659F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25" w:type="dxa"/>
            <w:noWrap/>
            <w:hideMark/>
          </w:tcPr>
          <w:p w14:paraId="1C04443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Landrigan</w:t>
            </w:r>
            <w:proofErr w:type="spellEnd"/>
          </w:p>
        </w:tc>
        <w:tc>
          <w:tcPr>
            <w:tcW w:w="810" w:type="dxa"/>
            <w:noWrap/>
            <w:hideMark/>
          </w:tcPr>
          <w:p w14:paraId="6AB8E3B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5203D99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78C02D7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F9DB28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FD6E62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247F21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D1EE4E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5401A2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1080" w:type="dxa"/>
            <w:noWrap/>
            <w:hideMark/>
          </w:tcPr>
          <w:p w14:paraId="573838C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E61DE9" w:rsidRPr="00491242" w14:paraId="4972028B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7D2CE02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1E659F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425" w:type="dxa"/>
            <w:noWrap/>
            <w:hideMark/>
          </w:tcPr>
          <w:p w14:paraId="3DA047C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</w:t>
            </w:r>
          </w:p>
        </w:tc>
        <w:tc>
          <w:tcPr>
            <w:tcW w:w="810" w:type="dxa"/>
            <w:noWrap/>
            <w:hideMark/>
          </w:tcPr>
          <w:p w14:paraId="48EF8B9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82" w:type="dxa"/>
            <w:noWrap/>
            <w:hideMark/>
          </w:tcPr>
          <w:p w14:paraId="28CC07D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758" w:type="dxa"/>
            <w:noWrap/>
            <w:hideMark/>
          </w:tcPr>
          <w:p w14:paraId="3654811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810" w:type="dxa"/>
            <w:noWrap/>
            <w:hideMark/>
          </w:tcPr>
          <w:p w14:paraId="62EA2B7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720" w:type="dxa"/>
            <w:noWrap/>
            <w:hideMark/>
          </w:tcPr>
          <w:p w14:paraId="4C92970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EB99C4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21AC048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5F35F77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3462B2C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316A422F" w14:textId="77777777" w:rsidTr="008949C0">
        <w:trPr>
          <w:trHeight w:val="300"/>
        </w:trPr>
        <w:tc>
          <w:tcPr>
            <w:tcW w:w="748" w:type="dxa"/>
            <w:noWrap/>
            <w:hideMark/>
          </w:tcPr>
          <w:p w14:paraId="35D85E7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</w:p>
        </w:tc>
        <w:tc>
          <w:tcPr>
            <w:tcW w:w="1425" w:type="dxa"/>
            <w:noWrap/>
            <w:hideMark/>
          </w:tcPr>
          <w:p w14:paraId="48AC0DF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Adams</w:t>
            </w:r>
          </w:p>
        </w:tc>
        <w:tc>
          <w:tcPr>
            <w:tcW w:w="810" w:type="dxa"/>
            <w:noWrap/>
            <w:hideMark/>
          </w:tcPr>
          <w:p w14:paraId="0BA15CD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2" w:type="dxa"/>
            <w:noWrap/>
            <w:hideMark/>
          </w:tcPr>
          <w:p w14:paraId="48731A8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58" w:type="dxa"/>
            <w:noWrap/>
            <w:hideMark/>
          </w:tcPr>
          <w:p w14:paraId="02CD0A3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F0D34F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08B6044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49CE339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069EED7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1A09E45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088A018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60479455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5479D53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25" w:type="dxa"/>
            <w:noWrap/>
            <w:hideMark/>
          </w:tcPr>
          <w:p w14:paraId="60F6B95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</w:t>
            </w:r>
            <w:proofErr w:type="spellEnd"/>
          </w:p>
        </w:tc>
        <w:tc>
          <w:tcPr>
            <w:tcW w:w="810" w:type="dxa"/>
            <w:noWrap/>
            <w:hideMark/>
          </w:tcPr>
          <w:p w14:paraId="7431F8B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3C1EFC0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58" w:type="dxa"/>
            <w:noWrap/>
            <w:hideMark/>
          </w:tcPr>
          <w:p w14:paraId="0BB6EB3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36A549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20" w:type="dxa"/>
            <w:noWrap/>
            <w:hideMark/>
          </w:tcPr>
          <w:p w14:paraId="213B8311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720" w:type="dxa"/>
            <w:noWrap/>
            <w:hideMark/>
          </w:tcPr>
          <w:p w14:paraId="031FD9B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77F0710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810" w:type="dxa"/>
            <w:noWrap/>
            <w:hideMark/>
          </w:tcPr>
          <w:p w14:paraId="5E2D568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1080" w:type="dxa"/>
            <w:noWrap/>
            <w:hideMark/>
          </w:tcPr>
          <w:p w14:paraId="0C5CD44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41225BB7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35126F1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5" w:type="dxa"/>
            <w:noWrap/>
            <w:hideMark/>
          </w:tcPr>
          <w:p w14:paraId="1F3CF35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Briggs</w:t>
            </w:r>
          </w:p>
        </w:tc>
        <w:tc>
          <w:tcPr>
            <w:tcW w:w="810" w:type="dxa"/>
            <w:noWrap/>
            <w:hideMark/>
          </w:tcPr>
          <w:p w14:paraId="0050219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1D25F85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58" w:type="dxa"/>
            <w:noWrap/>
            <w:hideMark/>
          </w:tcPr>
          <w:p w14:paraId="54B53B4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7B0364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4E1F756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7E78C9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909621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7804A8A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65C7E82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613C6B3D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5E2547C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425" w:type="dxa"/>
            <w:noWrap/>
            <w:hideMark/>
          </w:tcPr>
          <w:p w14:paraId="573EB3D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Burckhardt</w:t>
            </w:r>
          </w:p>
        </w:tc>
        <w:tc>
          <w:tcPr>
            <w:tcW w:w="810" w:type="dxa"/>
            <w:noWrap/>
            <w:hideMark/>
          </w:tcPr>
          <w:p w14:paraId="1B87360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2D314181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55AAAED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002DBD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8B9214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13F380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156239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0A01BA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7952315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E61DE9" w:rsidRPr="00491242" w14:paraId="4D9BD434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65EAF4A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E657A4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425" w:type="dxa"/>
            <w:noWrap/>
            <w:hideMark/>
          </w:tcPr>
          <w:p w14:paraId="01B971C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</w:t>
            </w:r>
          </w:p>
        </w:tc>
        <w:tc>
          <w:tcPr>
            <w:tcW w:w="810" w:type="dxa"/>
            <w:noWrap/>
            <w:hideMark/>
          </w:tcPr>
          <w:p w14:paraId="424FC753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099E8CA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2287AB4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9C39CB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060CA7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C44F05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BC5AFE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39F9C00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3D49A71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E61DE9" w:rsidRPr="00491242" w14:paraId="2E0A0FE0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6E28A73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25" w:type="dxa"/>
            <w:noWrap/>
            <w:hideMark/>
          </w:tcPr>
          <w:p w14:paraId="28A4623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Polidori</w:t>
            </w:r>
            <w:proofErr w:type="spellEnd"/>
          </w:p>
        </w:tc>
        <w:tc>
          <w:tcPr>
            <w:tcW w:w="810" w:type="dxa"/>
            <w:noWrap/>
            <w:hideMark/>
          </w:tcPr>
          <w:p w14:paraId="4557D10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54FB1AF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40454CC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3D9EE46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13AD1E2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736ABD1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60E53661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5464206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203BB7E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014E7B8F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530FD5B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25" w:type="dxa"/>
            <w:noWrap/>
            <w:hideMark/>
          </w:tcPr>
          <w:p w14:paraId="2187E44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Jiang</w:t>
            </w:r>
          </w:p>
        </w:tc>
        <w:tc>
          <w:tcPr>
            <w:tcW w:w="810" w:type="dxa"/>
            <w:noWrap/>
            <w:hideMark/>
          </w:tcPr>
          <w:p w14:paraId="754CE36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2" w:type="dxa"/>
            <w:noWrap/>
            <w:hideMark/>
          </w:tcPr>
          <w:p w14:paraId="21BD23C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7011C9F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57E695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D9D043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BB71CA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AD208E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6AB890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7DB419CB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E61DE9" w:rsidRPr="00491242" w14:paraId="4F576BE3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3AE6C55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25" w:type="dxa"/>
            <w:noWrap/>
            <w:hideMark/>
          </w:tcPr>
          <w:p w14:paraId="422D4A6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Verdile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noWrap/>
            <w:hideMark/>
          </w:tcPr>
          <w:p w14:paraId="5E8C7F1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82" w:type="dxa"/>
            <w:noWrap/>
            <w:hideMark/>
          </w:tcPr>
          <w:p w14:paraId="4EF4E3E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58" w:type="dxa"/>
            <w:noWrap/>
            <w:hideMark/>
          </w:tcPr>
          <w:p w14:paraId="23D9195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810" w:type="dxa"/>
            <w:noWrap/>
            <w:hideMark/>
          </w:tcPr>
          <w:p w14:paraId="5AAE36C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6878937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74BEED6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5BA6CE8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294DF4C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1080" w:type="dxa"/>
            <w:noWrap/>
            <w:hideMark/>
          </w:tcPr>
          <w:p w14:paraId="2EB420B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23552068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67D2BCC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E657A4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5" w:type="dxa"/>
            <w:noWrap/>
            <w:hideMark/>
          </w:tcPr>
          <w:p w14:paraId="1AA10BE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Loef</w:t>
            </w:r>
            <w:proofErr w:type="spellEnd"/>
          </w:p>
        </w:tc>
        <w:tc>
          <w:tcPr>
            <w:tcW w:w="810" w:type="dxa"/>
            <w:noWrap/>
            <w:hideMark/>
          </w:tcPr>
          <w:p w14:paraId="2F52DFE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1963ACB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1FE559C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3CB2A9DF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D2BA3C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E370C57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810" w:type="dxa"/>
            <w:noWrap/>
            <w:hideMark/>
          </w:tcPr>
          <w:p w14:paraId="20E159E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0427C7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080" w:type="dxa"/>
            <w:noWrap/>
            <w:hideMark/>
          </w:tcPr>
          <w:p w14:paraId="11AC8AC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51097B71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204FE1F4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25" w:type="dxa"/>
            <w:noWrap/>
            <w:hideMark/>
          </w:tcPr>
          <w:p w14:paraId="339C120D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Spronk</w:t>
            </w:r>
            <w:proofErr w:type="spellEnd"/>
          </w:p>
        </w:tc>
        <w:tc>
          <w:tcPr>
            <w:tcW w:w="810" w:type="dxa"/>
            <w:noWrap/>
            <w:hideMark/>
          </w:tcPr>
          <w:p w14:paraId="056D505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4DB00EB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58" w:type="dxa"/>
            <w:noWrap/>
            <w:hideMark/>
          </w:tcPr>
          <w:p w14:paraId="76317F02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63E26B95" w14:textId="77777777" w:rsidR="00E61DE9" w:rsidRPr="00491242" w:rsidRDefault="00DD462A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04616B6" w14:textId="77777777" w:rsidR="00E61DE9" w:rsidRPr="00491242" w:rsidRDefault="00DD462A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1BE206F5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49319961" w14:textId="77777777" w:rsidR="00E61DE9" w:rsidRPr="00491242" w:rsidRDefault="00DD462A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810" w:type="dxa"/>
            <w:noWrap/>
            <w:hideMark/>
          </w:tcPr>
          <w:p w14:paraId="0ED60531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391F24E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E61DE9" w:rsidRPr="00491242" w14:paraId="13CB4893" w14:textId="77777777" w:rsidTr="008949C0">
        <w:trPr>
          <w:trHeight w:val="315"/>
        </w:trPr>
        <w:tc>
          <w:tcPr>
            <w:tcW w:w="748" w:type="dxa"/>
            <w:noWrap/>
            <w:hideMark/>
          </w:tcPr>
          <w:p w14:paraId="73D1877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E657A4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25" w:type="dxa"/>
            <w:noWrap/>
            <w:hideMark/>
          </w:tcPr>
          <w:p w14:paraId="48471C9A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Sanders</w:t>
            </w:r>
          </w:p>
        </w:tc>
        <w:tc>
          <w:tcPr>
            <w:tcW w:w="810" w:type="dxa"/>
            <w:noWrap/>
            <w:hideMark/>
          </w:tcPr>
          <w:p w14:paraId="6B210C4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82" w:type="dxa"/>
            <w:noWrap/>
            <w:hideMark/>
          </w:tcPr>
          <w:p w14:paraId="6DE19CF8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58" w:type="dxa"/>
            <w:noWrap/>
            <w:hideMark/>
          </w:tcPr>
          <w:p w14:paraId="034FBC86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5001FD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0D2800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6868639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21D8385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EF5156C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080" w:type="dxa"/>
            <w:noWrap/>
            <w:hideMark/>
          </w:tcPr>
          <w:p w14:paraId="1B43D190" w14:textId="77777777" w:rsidR="00E61DE9" w:rsidRPr="00491242" w:rsidRDefault="00E61DE9" w:rsidP="000038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</w:tbl>
    <w:p w14:paraId="78ABD8E9" w14:textId="77777777" w:rsidR="00EA1E3D" w:rsidRPr="00491242" w:rsidRDefault="000038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14:paraId="73AD549C" w14:textId="77777777" w:rsidR="0085067A" w:rsidRPr="00491242" w:rsidRDefault="00EA1E3D" w:rsidP="0085067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sz w:val="24"/>
          <w:szCs w:val="24"/>
          <w:lang w:val="en-US"/>
        </w:rPr>
        <w:lastRenderedPageBreak/>
        <w:t>Quality of included studies was assessed using the National Institutes of Health (NIH) Quality Assessment of Controlled Intervention Studies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7" w:history="1">
        <w:r w:rsidR="0085067A" w:rsidRPr="0049124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https://www.nhlbi.nih.gov/health-topics/study-quality-assessment-tools</w:t>
        </w:r>
      </w:hyperlink>
      <w:r w:rsidRPr="00491242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CK1.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Is the review based on a focused question that is adequately formulated and described?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CK2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. Were eligibility criteria for included and excluded studies predefined and specified? CK3. Did the literature search strategy use a comprehensive, systematic approach?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CK4.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Were titles, abstracts, and full-text articles dually and independently reviewed for inclusion and exclusion to minimize bias?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CK5.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Was the quality of each included study rated independently by two or more reviewers using a standard method to appraise its internal validity?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CK6.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Were the included studies listed along with important characteristics and results of each study?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CK7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. Was publication bias assessed? </w:t>
      </w:r>
      <w:r w:rsidR="0085067A" w:rsidRPr="00491242">
        <w:rPr>
          <w:rFonts w:ascii="Times New Roman" w:hAnsi="Times New Roman" w:cs="Times New Roman"/>
          <w:b/>
          <w:sz w:val="24"/>
          <w:szCs w:val="24"/>
          <w:lang w:val="en-US"/>
        </w:rPr>
        <w:t>CK8</w:t>
      </w:r>
      <w:r w:rsidR="0085067A" w:rsidRPr="00491242">
        <w:rPr>
          <w:rFonts w:ascii="Times New Roman" w:hAnsi="Times New Roman" w:cs="Times New Roman"/>
          <w:sz w:val="24"/>
          <w:szCs w:val="24"/>
          <w:lang w:val="en-US"/>
        </w:rPr>
        <w:t>. Was heterogeneity assessed? (This question applies only to meta-analyses.) CK, check list; CD, cannot be determined; NA, not applicable; NR, not reported; N, no; Y, yes.</w:t>
      </w:r>
    </w:p>
    <w:p w14:paraId="5B93C926" w14:textId="77777777" w:rsidR="00EA1E3D" w:rsidRPr="00491242" w:rsidRDefault="00EA1E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F98A6F9" w14:textId="1F2BD815" w:rsidR="00E369B2" w:rsidRPr="00491242" w:rsidRDefault="0049124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 Table S3</w:t>
      </w:r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Results of quality assessment of included intervention studies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7"/>
        <w:gridCol w:w="1441"/>
        <w:gridCol w:w="720"/>
        <w:gridCol w:w="696"/>
        <w:gridCol w:w="823"/>
        <w:gridCol w:w="707"/>
        <w:gridCol w:w="696"/>
        <w:gridCol w:w="720"/>
        <w:gridCol w:w="696"/>
        <w:gridCol w:w="696"/>
        <w:gridCol w:w="696"/>
        <w:gridCol w:w="816"/>
        <w:gridCol w:w="816"/>
        <w:gridCol w:w="816"/>
        <w:gridCol w:w="816"/>
        <w:gridCol w:w="816"/>
        <w:gridCol w:w="990"/>
      </w:tblGrid>
      <w:tr w:rsidR="00640F59" w:rsidRPr="00491242" w14:paraId="22044D39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2E4A7513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Year </w:t>
            </w:r>
          </w:p>
        </w:tc>
        <w:tc>
          <w:tcPr>
            <w:tcW w:w="1441" w:type="dxa"/>
            <w:noWrap/>
            <w:hideMark/>
          </w:tcPr>
          <w:p w14:paraId="797A32D7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Author</w:t>
            </w:r>
          </w:p>
        </w:tc>
        <w:tc>
          <w:tcPr>
            <w:tcW w:w="720" w:type="dxa"/>
            <w:noWrap/>
            <w:hideMark/>
          </w:tcPr>
          <w:p w14:paraId="5FFD533F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</w:t>
            </w:r>
          </w:p>
        </w:tc>
        <w:tc>
          <w:tcPr>
            <w:tcW w:w="630" w:type="dxa"/>
            <w:noWrap/>
            <w:hideMark/>
          </w:tcPr>
          <w:p w14:paraId="146F7C85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CK2</w:t>
            </w:r>
          </w:p>
        </w:tc>
        <w:tc>
          <w:tcPr>
            <w:tcW w:w="823" w:type="dxa"/>
            <w:noWrap/>
            <w:hideMark/>
          </w:tcPr>
          <w:p w14:paraId="1408AB9F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CK3</w:t>
            </w:r>
          </w:p>
        </w:tc>
        <w:tc>
          <w:tcPr>
            <w:tcW w:w="707" w:type="dxa"/>
            <w:noWrap/>
            <w:hideMark/>
          </w:tcPr>
          <w:p w14:paraId="2BACBA2C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CK4</w:t>
            </w:r>
          </w:p>
        </w:tc>
        <w:tc>
          <w:tcPr>
            <w:tcW w:w="630" w:type="dxa"/>
            <w:noWrap/>
            <w:hideMark/>
          </w:tcPr>
          <w:p w14:paraId="1C6EE16F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CK5</w:t>
            </w:r>
          </w:p>
        </w:tc>
        <w:tc>
          <w:tcPr>
            <w:tcW w:w="720" w:type="dxa"/>
            <w:noWrap/>
            <w:hideMark/>
          </w:tcPr>
          <w:p w14:paraId="64CB22AF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CK6</w:t>
            </w:r>
          </w:p>
        </w:tc>
        <w:tc>
          <w:tcPr>
            <w:tcW w:w="630" w:type="dxa"/>
            <w:noWrap/>
            <w:hideMark/>
          </w:tcPr>
          <w:p w14:paraId="5FFE78BA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CK7</w:t>
            </w:r>
          </w:p>
        </w:tc>
        <w:tc>
          <w:tcPr>
            <w:tcW w:w="630" w:type="dxa"/>
            <w:noWrap/>
            <w:hideMark/>
          </w:tcPr>
          <w:p w14:paraId="406A59A7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CK8</w:t>
            </w:r>
          </w:p>
        </w:tc>
        <w:tc>
          <w:tcPr>
            <w:tcW w:w="630" w:type="dxa"/>
            <w:noWrap/>
            <w:hideMark/>
          </w:tcPr>
          <w:p w14:paraId="4AFE2C97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CK9</w:t>
            </w:r>
          </w:p>
        </w:tc>
        <w:tc>
          <w:tcPr>
            <w:tcW w:w="720" w:type="dxa"/>
            <w:noWrap/>
            <w:hideMark/>
          </w:tcPr>
          <w:p w14:paraId="14017D4B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CK10</w:t>
            </w:r>
          </w:p>
        </w:tc>
        <w:tc>
          <w:tcPr>
            <w:tcW w:w="720" w:type="dxa"/>
            <w:noWrap/>
            <w:hideMark/>
          </w:tcPr>
          <w:p w14:paraId="183050F5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CK11</w:t>
            </w:r>
          </w:p>
        </w:tc>
        <w:tc>
          <w:tcPr>
            <w:tcW w:w="810" w:type="dxa"/>
            <w:noWrap/>
            <w:hideMark/>
          </w:tcPr>
          <w:p w14:paraId="109E8F03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CK12</w:t>
            </w:r>
          </w:p>
        </w:tc>
        <w:tc>
          <w:tcPr>
            <w:tcW w:w="720" w:type="dxa"/>
            <w:noWrap/>
            <w:hideMark/>
          </w:tcPr>
          <w:p w14:paraId="2DE12EEC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CK13</w:t>
            </w:r>
          </w:p>
        </w:tc>
        <w:tc>
          <w:tcPr>
            <w:tcW w:w="720" w:type="dxa"/>
            <w:noWrap/>
            <w:hideMark/>
          </w:tcPr>
          <w:p w14:paraId="32D1DC7E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CK14</w:t>
            </w:r>
          </w:p>
        </w:tc>
        <w:tc>
          <w:tcPr>
            <w:tcW w:w="810" w:type="dxa"/>
            <w:noWrap/>
            <w:hideMark/>
          </w:tcPr>
          <w:p w14:paraId="38048F90" w14:textId="77777777" w:rsidR="00640F59" w:rsidRPr="00491242" w:rsidRDefault="00640F59" w:rsidP="00E93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Quality</w:t>
            </w:r>
          </w:p>
        </w:tc>
      </w:tr>
      <w:tr w:rsidR="00640F59" w:rsidRPr="00491242" w14:paraId="3327C157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1A13493E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41" w:type="dxa"/>
            <w:noWrap/>
            <w:hideMark/>
          </w:tcPr>
          <w:p w14:paraId="70ED989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Blumenthal </w:t>
            </w:r>
          </w:p>
        </w:tc>
        <w:tc>
          <w:tcPr>
            <w:tcW w:w="720" w:type="dxa"/>
            <w:noWrap/>
            <w:hideMark/>
          </w:tcPr>
          <w:p w14:paraId="6603436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63E888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4808C4B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07" w:type="dxa"/>
            <w:noWrap/>
            <w:hideMark/>
          </w:tcPr>
          <w:p w14:paraId="13705FC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5916217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10EAE7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6B47FC12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439E2D82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2644AE8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3E7D31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F99409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54ECB2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0AD44DC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DB9282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34758D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0A9F83E0" w14:textId="77777777" w:rsidTr="00E93935">
        <w:trPr>
          <w:trHeight w:val="300"/>
        </w:trPr>
        <w:tc>
          <w:tcPr>
            <w:tcW w:w="737" w:type="dxa"/>
            <w:noWrap/>
            <w:hideMark/>
          </w:tcPr>
          <w:p w14:paraId="1730F7E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441" w:type="dxa"/>
            <w:noWrap/>
            <w:hideMark/>
          </w:tcPr>
          <w:p w14:paraId="4CA335D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Marcus </w:t>
            </w:r>
          </w:p>
        </w:tc>
        <w:tc>
          <w:tcPr>
            <w:tcW w:w="720" w:type="dxa"/>
            <w:noWrap/>
            <w:hideMark/>
          </w:tcPr>
          <w:p w14:paraId="2C54E8D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507596B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4A23A1B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07" w:type="dxa"/>
            <w:noWrap/>
            <w:hideMark/>
          </w:tcPr>
          <w:p w14:paraId="53FF4B35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03F521C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E1D6385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787FE72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5DD42E3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FFDECD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B73CD6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49C6F7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06E04A5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7B51FE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7A95EBA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647F81B2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4725523D" w14:textId="77777777" w:rsidTr="00E93935">
        <w:trPr>
          <w:trHeight w:val="300"/>
        </w:trPr>
        <w:tc>
          <w:tcPr>
            <w:tcW w:w="737" w:type="dxa"/>
            <w:noWrap/>
            <w:hideMark/>
          </w:tcPr>
          <w:p w14:paraId="2492E5A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441" w:type="dxa"/>
            <w:noWrap/>
            <w:hideMark/>
          </w:tcPr>
          <w:p w14:paraId="32819AE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Piedra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noWrap/>
            <w:hideMark/>
          </w:tcPr>
          <w:p w14:paraId="31214CB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6588E16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4F3CB70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07" w:type="dxa"/>
            <w:noWrap/>
            <w:hideMark/>
          </w:tcPr>
          <w:p w14:paraId="6745D29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7CABF4C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BD9F93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43A901E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75B7A05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208F3AD2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1D03EA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1D00D85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477B67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F9F52D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E3AB02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C84365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6297D14D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7DD0D58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441" w:type="dxa"/>
            <w:noWrap/>
            <w:hideMark/>
          </w:tcPr>
          <w:p w14:paraId="4F9DC243" w14:textId="133877C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López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Sáez</w:t>
            </w:r>
            <w:proofErr w:type="spellEnd"/>
            <w:r w:rsidR="0033475D"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475D" w:rsidRPr="0049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33475D" w:rsidRPr="00491242">
              <w:rPr>
                <w:rFonts w:ascii="Times New Roman" w:eastAsia="Times New Roman" w:hAnsi="Times New Roman" w:cs="Times New Roman"/>
                <w:sz w:val="24"/>
                <w:szCs w:val="24"/>
              </w:rPr>
              <w:t>Asteasu</w:t>
            </w:r>
            <w:proofErr w:type="spellEnd"/>
          </w:p>
        </w:tc>
        <w:tc>
          <w:tcPr>
            <w:tcW w:w="720" w:type="dxa"/>
            <w:noWrap/>
            <w:hideMark/>
          </w:tcPr>
          <w:p w14:paraId="7232732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1478B82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763E468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07" w:type="dxa"/>
            <w:noWrap/>
            <w:hideMark/>
          </w:tcPr>
          <w:p w14:paraId="4E247B0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6890178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AE27B8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5DAA488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68AC61F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383635A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12B58FCE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A5A8B8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EA7B50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62D79D9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04C656F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80428A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7C2D592B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754559E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441" w:type="dxa"/>
            <w:noWrap/>
            <w:hideMark/>
          </w:tcPr>
          <w:p w14:paraId="0095DD9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Rejeski</w:t>
            </w:r>
            <w:proofErr w:type="spellEnd"/>
          </w:p>
        </w:tc>
        <w:tc>
          <w:tcPr>
            <w:tcW w:w="720" w:type="dxa"/>
            <w:noWrap/>
            <w:hideMark/>
          </w:tcPr>
          <w:p w14:paraId="10629D0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322F1812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53BB398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07" w:type="dxa"/>
            <w:noWrap/>
            <w:hideMark/>
          </w:tcPr>
          <w:p w14:paraId="509BB19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7FF914C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19FA44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346D633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630" w:type="dxa"/>
            <w:noWrap/>
            <w:hideMark/>
          </w:tcPr>
          <w:p w14:paraId="6383729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44D00D9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CA6CBB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5E25EF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860D1D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720" w:type="dxa"/>
            <w:noWrap/>
            <w:hideMark/>
          </w:tcPr>
          <w:p w14:paraId="355FD95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92282C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BFEE1E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01DC5450" w14:textId="77777777" w:rsidTr="00E93935">
        <w:trPr>
          <w:trHeight w:val="300"/>
        </w:trPr>
        <w:tc>
          <w:tcPr>
            <w:tcW w:w="737" w:type="dxa"/>
            <w:noWrap/>
            <w:hideMark/>
          </w:tcPr>
          <w:p w14:paraId="72C2C95E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41" w:type="dxa"/>
            <w:noWrap/>
            <w:hideMark/>
          </w:tcPr>
          <w:p w14:paraId="35B41A0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Antunes</w:t>
            </w:r>
            <w:proofErr w:type="spellEnd"/>
          </w:p>
        </w:tc>
        <w:tc>
          <w:tcPr>
            <w:tcW w:w="720" w:type="dxa"/>
            <w:noWrap/>
            <w:hideMark/>
          </w:tcPr>
          <w:p w14:paraId="59565FC5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61A4E66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0E26DA9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07" w:type="dxa"/>
            <w:noWrap/>
            <w:hideMark/>
          </w:tcPr>
          <w:p w14:paraId="039D04B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39CB826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4F55942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121C95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28356C9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2493A4D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4F287B1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5F07F6A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F8E4CD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2125DA3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44309C1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17DFDAD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2A72FCE1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7C9B367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41" w:type="dxa"/>
            <w:noWrap/>
            <w:hideMark/>
          </w:tcPr>
          <w:p w14:paraId="6986207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Colcombe</w:t>
            </w:r>
            <w:proofErr w:type="spellEnd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0" w:type="dxa"/>
            <w:noWrap/>
            <w:hideMark/>
          </w:tcPr>
          <w:p w14:paraId="5997877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5348FB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6C7AFF4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07" w:type="dxa"/>
            <w:noWrap/>
            <w:hideMark/>
          </w:tcPr>
          <w:p w14:paraId="45A03AC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EFBEB6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18221E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485BC58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03B5BCB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6E165954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A6DCDF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11839703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0045017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7257097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10136AD6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3F6499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</w:p>
        </w:tc>
      </w:tr>
      <w:tr w:rsidR="00640F59" w:rsidRPr="00491242" w14:paraId="4E801D15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185C0C5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441" w:type="dxa"/>
            <w:noWrap/>
            <w:hideMark/>
          </w:tcPr>
          <w:p w14:paraId="1E52662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Valls-Pedret</w:t>
            </w:r>
            <w:proofErr w:type="spellEnd"/>
          </w:p>
        </w:tc>
        <w:tc>
          <w:tcPr>
            <w:tcW w:w="720" w:type="dxa"/>
            <w:noWrap/>
            <w:hideMark/>
          </w:tcPr>
          <w:p w14:paraId="5A26E73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218160D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7B6D81A7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07" w:type="dxa"/>
            <w:noWrap/>
            <w:hideMark/>
          </w:tcPr>
          <w:p w14:paraId="3313EA8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1E19882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5489EA3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49EBC90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758AF09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6E3CF12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32FB46D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6CD9ADC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75ED696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20" w:type="dxa"/>
            <w:noWrap/>
            <w:hideMark/>
          </w:tcPr>
          <w:p w14:paraId="2FF2D11E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720" w:type="dxa"/>
            <w:noWrap/>
            <w:hideMark/>
          </w:tcPr>
          <w:p w14:paraId="114D473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CB2B2BE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  <w:tr w:rsidR="00640F59" w:rsidRPr="00491242" w14:paraId="75667119" w14:textId="77777777" w:rsidTr="00E93935">
        <w:trPr>
          <w:trHeight w:val="315"/>
        </w:trPr>
        <w:tc>
          <w:tcPr>
            <w:tcW w:w="737" w:type="dxa"/>
            <w:noWrap/>
            <w:hideMark/>
          </w:tcPr>
          <w:p w14:paraId="23E88459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441" w:type="dxa"/>
            <w:noWrap/>
            <w:hideMark/>
          </w:tcPr>
          <w:p w14:paraId="2A2A1C61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Yoon</w:t>
            </w:r>
          </w:p>
        </w:tc>
        <w:tc>
          <w:tcPr>
            <w:tcW w:w="720" w:type="dxa"/>
            <w:noWrap/>
            <w:hideMark/>
          </w:tcPr>
          <w:p w14:paraId="2C8F8B1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19D86AC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23" w:type="dxa"/>
            <w:noWrap/>
            <w:hideMark/>
          </w:tcPr>
          <w:p w14:paraId="1E85BB6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07" w:type="dxa"/>
            <w:noWrap/>
            <w:hideMark/>
          </w:tcPr>
          <w:p w14:paraId="0B720C3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30" w:type="dxa"/>
            <w:noWrap/>
            <w:hideMark/>
          </w:tcPr>
          <w:p w14:paraId="314C937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61C2407A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630" w:type="dxa"/>
            <w:noWrap/>
            <w:hideMark/>
          </w:tcPr>
          <w:p w14:paraId="74307902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630" w:type="dxa"/>
            <w:noWrap/>
            <w:hideMark/>
          </w:tcPr>
          <w:p w14:paraId="029F492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</w:p>
        </w:tc>
        <w:tc>
          <w:tcPr>
            <w:tcW w:w="630" w:type="dxa"/>
            <w:noWrap/>
            <w:hideMark/>
          </w:tcPr>
          <w:p w14:paraId="33C50CC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9889C1F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78DA099B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5FAF6FED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20" w:type="dxa"/>
            <w:noWrap/>
            <w:hideMark/>
          </w:tcPr>
          <w:p w14:paraId="6865B13C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20" w:type="dxa"/>
            <w:noWrap/>
            <w:hideMark/>
          </w:tcPr>
          <w:p w14:paraId="204D3858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810" w:type="dxa"/>
            <w:noWrap/>
            <w:hideMark/>
          </w:tcPr>
          <w:p w14:paraId="4D7750E0" w14:textId="77777777" w:rsidR="00640F59" w:rsidRPr="00491242" w:rsidRDefault="00640F59" w:rsidP="00E939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POOR</w:t>
            </w:r>
          </w:p>
        </w:tc>
      </w:tr>
    </w:tbl>
    <w:p w14:paraId="760DB01C" w14:textId="77777777" w:rsidR="00E369B2" w:rsidRPr="00491242" w:rsidRDefault="00E369B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2A0EE6" w14:textId="77777777" w:rsidR="005D4962" w:rsidRPr="00491242" w:rsidRDefault="005D496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sz w:val="24"/>
          <w:szCs w:val="24"/>
          <w:lang w:val="en-US"/>
        </w:rPr>
        <w:t>Quality of included studies was assessed using the National Institutes of Health (NIH) Quality Assessment of Controlled Intervention Studies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(https://www.nhlbi.nih.gov/health-topics/study-quality-assessment-tools).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1.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Was the study described as randomized, a randomized trial, a randomized clinical trial, or an RCT?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2.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Was the method of randomization adequate (i.e., use of randomly generated assignment)?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3.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Was the treatment allocation concealed (so that assignments could not be predicted)?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4.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Were study participants and providers blinded to treatment group assignment?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5.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Were the people assessing the outcomes blinded to the participants' group assignments?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6.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Were the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groups similar at baseline on important characteristics that could affect outcomes (e.g., demographics, risk factors, comorbid conditions)?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7.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Was the overall drop-out rate from the study at endpoint 20% or lower of the number allocated to treatment?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8.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Was the differential drop-out rate (between treatment groups) at endpoint 15 percentage points or lower?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9.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Was there high adherence to the intervention protocols for each treatment group?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10.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Were other interventions avoided or similar in the groups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(e.g., similar background treatments)?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11.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Were outcomes assessed using valid and reliable measures, implemented consistently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across all study participants?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12.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Did the authors report that the sample size was sufficiently large to be able to detect a difference in</w:t>
      </w:r>
      <w:r w:rsidR="00D83FB2"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the main outcome between groups with at least 80% power?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13.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Were outcomes reported or subgroups analyzed </w:t>
      </w:r>
      <w:proofErr w:type="spellStart"/>
      <w:r w:rsidRPr="00491242">
        <w:rPr>
          <w:rFonts w:ascii="Times New Roman" w:hAnsi="Times New Roman" w:cs="Times New Roman"/>
          <w:sz w:val="24"/>
          <w:szCs w:val="24"/>
          <w:lang w:val="en-US"/>
        </w:rPr>
        <w:t>prespecified</w:t>
      </w:r>
      <w:proofErr w:type="spellEnd"/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(i.e., identified before analyses were conducted)? </w:t>
      </w:r>
      <w:r w:rsidRPr="0049124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CK 14.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Were all randomized participants analyzed in the group to which they were originally assigned, i.e., did they use an intention-to-treat analysis?</w:t>
      </w:r>
    </w:p>
    <w:p w14:paraId="0456ED05" w14:textId="77777777" w:rsidR="00491242" w:rsidRPr="00491242" w:rsidRDefault="00491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9C7E2C" w14:textId="77777777" w:rsidR="00491242" w:rsidRDefault="00491242" w:rsidP="00491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b/>
          <w:sz w:val="24"/>
          <w:szCs w:val="24"/>
          <w:lang w:val="en-US"/>
        </w:rPr>
        <w:t>Search strategy details</w:t>
      </w:r>
    </w:p>
    <w:p w14:paraId="0550C862" w14:textId="77777777" w:rsidR="00491242" w:rsidRPr="00491242" w:rsidRDefault="00491242" w:rsidP="00491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A12E3C" w14:textId="07D50723" w:rsidR="00491242" w:rsidRPr="00491242" w:rsidRDefault="00491242" w:rsidP="004912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 used: older adults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, elderly,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African Americ</w:t>
      </w:r>
      <w:r w:rsidR="00C83747">
        <w:rPr>
          <w:rFonts w:ascii="Times New Roman" w:hAnsi="Times New Roman" w:cs="Times New Roman"/>
          <w:sz w:val="24"/>
          <w:szCs w:val="24"/>
          <w:lang w:val="en-US"/>
        </w:rPr>
        <w:t>ans, Black, Hispanic, Latino, cognitive function, cognition, dementia, obesity, muscle mass, diet, nutritional status, body mass index, diabetes, physical activity, exercises, intervention, effects, results, outcomes.</w:t>
      </w:r>
    </w:p>
    <w:p w14:paraId="4727EF55" w14:textId="198AE40A" w:rsidR="00FD1DEC" w:rsidRPr="00D83FB2" w:rsidRDefault="00491242">
      <w:pPr>
        <w:rPr>
          <w:rFonts w:asciiTheme="majorHAnsi" w:hAnsiTheme="majorHAnsi" w:cs="Times New Roman"/>
          <w:sz w:val="24"/>
          <w:szCs w:val="24"/>
          <w:lang w:val="en-US"/>
        </w:rPr>
      </w:pPr>
      <w:r w:rsidRPr="00491242">
        <w:rPr>
          <w:rFonts w:ascii="Times New Roman" w:hAnsi="Times New Roman" w:cs="Times New Roman"/>
          <w:sz w:val="24"/>
          <w:szCs w:val="24"/>
          <w:lang w:val="en-US"/>
        </w:rPr>
        <w:t>We limited the search to articles that ha</w:t>
      </w:r>
      <w:r w:rsidR="00C83747">
        <w:rPr>
          <w:rFonts w:ascii="Times New Roman" w:hAnsi="Times New Roman" w:cs="Times New Roman"/>
          <w:sz w:val="24"/>
          <w:szCs w:val="24"/>
          <w:lang w:val="en-US"/>
        </w:rPr>
        <w:t xml:space="preserve">d the keywords in their title, </w:t>
      </w:r>
      <w:r w:rsidRPr="00491242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C83747">
        <w:rPr>
          <w:rFonts w:ascii="Times New Roman" w:hAnsi="Times New Roman" w:cs="Times New Roman"/>
          <w:sz w:val="24"/>
          <w:szCs w:val="24"/>
          <w:lang w:val="en-US"/>
        </w:rPr>
        <w:t xml:space="preserve"> and main text. </w:t>
      </w:r>
      <w:bookmarkStart w:id="0" w:name="_GoBack"/>
      <w:bookmarkEnd w:id="0"/>
    </w:p>
    <w:sectPr w:rsidR="00FD1DEC" w:rsidRPr="00D83FB2" w:rsidSect="00C8374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48108" w14:textId="77777777" w:rsidR="00491242" w:rsidRDefault="00491242" w:rsidP="00E93935">
      <w:pPr>
        <w:spacing w:after="0" w:line="240" w:lineRule="auto"/>
      </w:pPr>
      <w:r>
        <w:separator/>
      </w:r>
    </w:p>
  </w:endnote>
  <w:endnote w:type="continuationSeparator" w:id="0">
    <w:p w14:paraId="40D70EB4" w14:textId="77777777" w:rsidR="00491242" w:rsidRDefault="00491242" w:rsidP="00E9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563A6" w14:textId="77777777" w:rsidR="00491242" w:rsidRDefault="00491242" w:rsidP="00E93935">
      <w:pPr>
        <w:spacing w:after="0" w:line="240" w:lineRule="auto"/>
      </w:pPr>
      <w:r>
        <w:separator/>
      </w:r>
    </w:p>
  </w:footnote>
  <w:footnote w:type="continuationSeparator" w:id="0">
    <w:p w14:paraId="3BB1E533" w14:textId="77777777" w:rsidR="00491242" w:rsidRDefault="00491242" w:rsidP="00E93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8F"/>
    <w:rsid w:val="000038EB"/>
    <w:rsid w:val="000053B7"/>
    <w:rsid w:val="00011804"/>
    <w:rsid w:val="00023E88"/>
    <w:rsid w:val="00042B5A"/>
    <w:rsid w:val="0006133F"/>
    <w:rsid w:val="00063FA1"/>
    <w:rsid w:val="00091D4B"/>
    <w:rsid w:val="00102057"/>
    <w:rsid w:val="00102AAA"/>
    <w:rsid w:val="00124742"/>
    <w:rsid w:val="00124ABF"/>
    <w:rsid w:val="00134539"/>
    <w:rsid w:val="00140034"/>
    <w:rsid w:val="00144BE1"/>
    <w:rsid w:val="00157BFD"/>
    <w:rsid w:val="001C3E32"/>
    <w:rsid w:val="001E659F"/>
    <w:rsid w:val="002130BA"/>
    <w:rsid w:val="0023625C"/>
    <w:rsid w:val="00264EE6"/>
    <w:rsid w:val="0028021D"/>
    <w:rsid w:val="0031691D"/>
    <w:rsid w:val="0033475D"/>
    <w:rsid w:val="0034561D"/>
    <w:rsid w:val="00353D27"/>
    <w:rsid w:val="0038799B"/>
    <w:rsid w:val="003E3D47"/>
    <w:rsid w:val="003F0E8E"/>
    <w:rsid w:val="00406301"/>
    <w:rsid w:val="00410ACE"/>
    <w:rsid w:val="00410E67"/>
    <w:rsid w:val="00416C25"/>
    <w:rsid w:val="00473289"/>
    <w:rsid w:val="00491242"/>
    <w:rsid w:val="00537D75"/>
    <w:rsid w:val="005B67B8"/>
    <w:rsid w:val="005C42CB"/>
    <w:rsid w:val="005C7083"/>
    <w:rsid w:val="005C77AC"/>
    <w:rsid w:val="005D4962"/>
    <w:rsid w:val="00601A15"/>
    <w:rsid w:val="00622F89"/>
    <w:rsid w:val="00635FC0"/>
    <w:rsid w:val="00640F59"/>
    <w:rsid w:val="006462F8"/>
    <w:rsid w:val="00694223"/>
    <w:rsid w:val="006C629A"/>
    <w:rsid w:val="006F3123"/>
    <w:rsid w:val="0070142E"/>
    <w:rsid w:val="007646C0"/>
    <w:rsid w:val="008244B9"/>
    <w:rsid w:val="0085067A"/>
    <w:rsid w:val="008806F2"/>
    <w:rsid w:val="008949C0"/>
    <w:rsid w:val="008A72BD"/>
    <w:rsid w:val="008C58B1"/>
    <w:rsid w:val="00905826"/>
    <w:rsid w:val="009164EF"/>
    <w:rsid w:val="009442D4"/>
    <w:rsid w:val="00977BB3"/>
    <w:rsid w:val="009A4B84"/>
    <w:rsid w:val="009C4980"/>
    <w:rsid w:val="009D63B6"/>
    <w:rsid w:val="00A22696"/>
    <w:rsid w:val="00A75880"/>
    <w:rsid w:val="00B52B69"/>
    <w:rsid w:val="00B667DA"/>
    <w:rsid w:val="00B95D09"/>
    <w:rsid w:val="00BB3BD7"/>
    <w:rsid w:val="00BE34EB"/>
    <w:rsid w:val="00C10103"/>
    <w:rsid w:val="00C83747"/>
    <w:rsid w:val="00C946B6"/>
    <w:rsid w:val="00CB789B"/>
    <w:rsid w:val="00CE3E7E"/>
    <w:rsid w:val="00D04C14"/>
    <w:rsid w:val="00D2248F"/>
    <w:rsid w:val="00D83FB2"/>
    <w:rsid w:val="00DA3022"/>
    <w:rsid w:val="00DA565E"/>
    <w:rsid w:val="00DD462A"/>
    <w:rsid w:val="00E369B2"/>
    <w:rsid w:val="00E44AC6"/>
    <w:rsid w:val="00E61DE9"/>
    <w:rsid w:val="00E657A4"/>
    <w:rsid w:val="00E9322A"/>
    <w:rsid w:val="00E93935"/>
    <w:rsid w:val="00EA1E3D"/>
    <w:rsid w:val="00EF2498"/>
    <w:rsid w:val="00EF6153"/>
    <w:rsid w:val="00F4087A"/>
    <w:rsid w:val="00F51567"/>
    <w:rsid w:val="00F53A60"/>
    <w:rsid w:val="00F72809"/>
    <w:rsid w:val="00FB02AB"/>
    <w:rsid w:val="00FC2C7B"/>
    <w:rsid w:val="00FD1DEC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C62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244B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506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935"/>
  </w:style>
  <w:style w:type="paragraph" w:styleId="a7">
    <w:name w:val="footer"/>
    <w:basedOn w:val="a"/>
    <w:link w:val="a8"/>
    <w:uiPriority w:val="99"/>
    <w:unhideWhenUsed/>
    <w:rsid w:val="00E9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9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244B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85067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3935"/>
  </w:style>
  <w:style w:type="paragraph" w:styleId="a7">
    <w:name w:val="footer"/>
    <w:basedOn w:val="a"/>
    <w:link w:val="a8"/>
    <w:uiPriority w:val="99"/>
    <w:unhideWhenUsed/>
    <w:rsid w:val="00E9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nhlbi.nih.gov/health-topics/study-quality-assessment-tool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1670</Words>
  <Characters>9522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Valery Zvonarev</cp:lastModifiedBy>
  <cp:revision>2</cp:revision>
  <dcterms:created xsi:type="dcterms:W3CDTF">2020-05-01T21:48:00Z</dcterms:created>
  <dcterms:modified xsi:type="dcterms:W3CDTF">2020-05-01T21:48:00Z</dcterms:modified>
</cp:coreProperties>
</file>